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8586" w14:textId="77777777" w:rsidR="002E105E" w:rsidRPr="00EE69E0" w:rsidRDefault="002E105E" w:rsidP="002E105E">
      <w:pPr>
        <w:spacing w:after="120" w:line="22" w:lineRule="atLeast"/>
        <w:contextualSpacing/>
        <w:rPr>
          <w:rFonts w:ascii="Archivo" w:hAnsi="Archivo"/>
        </w:rPr>
      </w:pPr>
      <w:r w:rsidRPr="00EE69E0">
        <w:rPr>
          <w:rFonts w:ascii="Archivo" w:hAnsi="Archivo"/>
        </w:rPr>
        <w:t>To:</w:t>
      </w:r>
    </w:p>
    <w:p w14:paraId="42DBEDB5" w14:textId="77777777" w:rsidR="002E105E" w:rsidRPr="00EE69E0" w:rsidRDefault="002E105E" w:rsidP="002E105E">
      <w:pPr>
        <w:spacing w:after="120" w:line="22" w:lineRule="atLeast"/>
        <w:contextualSpacing/>
        <w:rPr>
          <w:rFonts w:ascii="Archivo" w:hAnsi="Archivo"/>
          <w:b/>
          <w:bCs/>
        </w:rPr>
      </w:pPr>
      <w:r w:rsidRPr="00EE69E0">
        <w:rPr>
          <w:rFonts w:ascii="Archivo" w:hAnsi="Archivo"/>
          <w:b/>
          <w:bCs/>
        </w:rPr>
        <w:t>AS SmartCap</w:t>
      </w:r>
    </w:p>
    <w:p w14:paraId="0A3B0842" w14:textId="77777777" w:rsidR="002E105E" w:rsidRPr="00EE69E0" w:rsidRDefault="00DF3B78" w:rsidP="002E105E">
      <w:pPr>
        <w:spacing w:after="120" w:line="22" w:lineRule="atLeast"/>
        <w:contextualSpacing/>
        <w:rPr>
          <w:rFonts w:ascii="Archivo" w:hAnsi="Archivo"/>
        </w:rPr>
      </w:pPr>
      <w:hyperlink r:id="rId9" w:history="1">
        <w:r w:rsidR="002E105E" w:rsidRPr="00EE69E0">
          <w:rPr>
            <w:rStyle w:val="Hyperlink"/>
            <w:rFonts w:ascii="Archivo" w:hAnsi="Archivo"/>
          </w:rPr>
          <w:t>investments@smartcap.ee</w:t>
        </w:r>
      </w:hyperlink>
      <w:r w:rsidR="002E105E" w:rsidRPr="00EE69E0">
        <w:rPr>
          <w:rFonts w:ascii="Archivo" w:hAnsi="Archivo"/>
        </w:rPr>
        <w:t xml:space="preserve"> </w:t>
      </w:r>
    </w:p>
    <w:p w14:paraId="15B874BE" w14:textId="77777777" w:rsidR="002E105E" w:rsidRPr="00EE69E0" w:rsidRDefault="002E105E" w:rsidP="002E105E">
      <w:pPr>
        <w:spacing w:after="120" w:line="22" w:lineRule="atLeast"/>
        <w:contextualSpacing/>
        <w:rPr>
          <w:rFonts w:ascii="Archivo" w:hAnsi="Archivo"/>
        </w:rPr>
      </w:pPr>
    </w:p>
    <w:tbl>
      <w:tblPr>
        <w:tblStyle w:val="Tabel1"/>
        <w:tblW w:w="9209" w:type="dxa"/>
        <w:tblInd w:w="2" w:type="dxa"/>
        <w:tblLook w:val="04A0" w:firstRow="1" w:lastRow="0" w:firstColumn="1" w:lastColumn="0" w:noHBand="0" w:noVBand="1"/>
      </w:tblPr>
      <w:tblGrid>
        <w:gridCol w:w="2547"/>
        <w:gridCol w:w="1841"/>
        <w:gridCol w:w="4821"/>
      </w:tblGrid>
      <w:tr w:rsidR="00346CC2" w:rsidRPr="00EE69E0" w14:paraId="0B558BE0" w14:textId="77777777" w:rsidTr="00346CC2">
        <w:trPr>
          <w:cnfStyle w:val="100000000000" w:firstRow="1" w:lastRow="0" w:firstColumn="0" w:lastColumn="0" w:oddVBand="0" w:evenVBand="0" w:oddHBand="0" w:evenHBand="0" w:firstRowFirstColumn="0" w:firstRowLastColumn="0" w:lastRowFirstColumn="0" w:lastRowLastColumn="0"/>
        </w:trPr>
        <w:tc>
          <w:tcPr>
            <w:tcW w:w="2547" w:type="dxa"/>
          </w:tcPr>
          <w:p w14:paraId="2D5872DA" w14:textId="0D122F8F" w:rsidR="00346CC2" w:rsidRPr="00EE69E0" w:rsidRDefault="00B84E07" w:rsidP="00E7545F">
            <w:pPr>
              <w:pStyle w:val="Tabelid"/>
              <w:spacing w:line="22" w:lineRule="atLeast"/>
              <w:rPr>
                <w:rFonts w:ascii="Archivo" w:hAnsi="Archivo"/>
                <w:sz w:val="18"/>
                <w:szCs w:val="18"/>
              </w:rPr>
            </w:pPr>
            <w:r>
              <w:rPr>
                <w:rFonts w:ascii="Archivo" w:hAnsi="Archivo"/>
                <w:sz w:val="18"/>
                <w:szCs w:val="18"/>
              </w:rPr>
              <w:t xml:space="preserve">Investment Programme </w:t>
            </w:r>
            <w:r w:rsidR="00346CC2" w:rsidRPr="00EE69E0">
              <w:rPr>
                <w:rFonts w:ascii="Archivo" w:hAnsi="Archivo"/>
                <w:sz w:val="18"/>
                <w:szCs w:val="18"/>
              </w:rPr>
              <w:t>reference code</w:t>
            </w:r>
          </w:p>
        </w:tc>
        <w:tc>
          <w:tcPr>
            <w:tcW w:w="6662" w:type="dxa"/>
            <w:gridSpan w:val="2"/>
          </w:tcPr>
          <w:p w14:paraId="5C001C96" w14:textId="40B7F8CD" w:rsidR="00346CC2" w:rsidRPr="00EE69E0" w:rsidRDefault="00346CC2" w:rsidP="00E7545F">
            <w:pPr>
              <w:pStyle w:val="Tabelid"/>
              <w:spacing w:line="22" w:lineRule="atLeast"/>
              <w:rPr>
                <w:rFonts w:ascii="Archivo" w:hAnsi="Archivo"/>
                <w:sz w:val="18"/>
                <w:szCs w:val="18"/>
              </w:rPr>
            </w:pPr>
            <w:r w:rsidRPr="00EE69E0">
              <w:rPr>
                <w:rFonts w:ascii="Archivo" w:hAnsi="Archivo"/>
                <w:sz w:val="18"/>
                <w:szCs w:val="18"/>
              </w:rPr>
              <w:t>Green</w:t>
            </w:r>
            <w:r>
              <w:rPr>
                <w:rFonts w:ascii="Archivo" w:hAnsi="Archivo"/>
                <w:sz w:val="18"/>
                <w:szCs w:val="18"/>
              </w:rPr>
              <w:t>tech</w:t>
            </w:r>
            <w:r w:rsidRPr="00EE69E0">
              <w:rPr>
                <w:rFonts w:ascii="Archivo" w:hAnsi="Archivo"/>
                <w:sz w:val="18"/>
                <w:szCs w:val="18"/>
              </w:rPr>
              <w:t xml:space="preserve"> </w:t>
            </w:r>
            <w:r>
              <w:rPr>
                <w:rFonts w:ascii="Archivo" w:hAnsi="Archivo"/>
                <w:sz w:val="18"/>
                <w:szCs w:val="18"/>
              </w:rPr>
              <w:t>Investment Programme</w:t>
            </w:r>
            <w:r w:rsidRPr="00EE69E0">
              <w:rPr>
                <w:rFonts w:ascii="Archivo" w:hAnsi="Archivo"/>
                <w:sz w:val="18"/>
                <w:szCs w:val="18"/>
              </w:rPr>
              <w:t xml:space="preserve"> 2022/</w:t>
            </w:r>
            <w:r>
              <w:rPr>
                <w:rFonts w:ascii="Archivo" w:hAnsi="Archivo"/>
                <w:sz w:val="18"/>
                <w:szCs w:val="18"/>
              </w:rPr>
              <w:t>1</w:t>
            </w:r>
            <w:r w:rsidRPr="00EE69E0">
              <w:rPr>
                <w:rFonts w:ascii="Archivo" w:hAnsi="Archivo"/>
                <w:sz w:val="18"/>
                <w:szCs w:val="18"/>
              </w:rPr>
              <w:t>0</w:t>
            </w:r>
          </w:p>
        </w:tc>
      </w:tr>
      <w:tr w:rsidR="00346CC2" w:rsidRPr="00EE69E0" w14:paraId="19126490" w14:textId="77777777" w:rsidTr="00346CC2">
        <w:trPr>
          <w:cnfStyle w:val="000000100000" w:firstRow="0" w:lastRow="0" w:firstColumn="0" w:lastColumn="0" w:oddVBand="0" w:evenVBand="0" w:oddHBand="1" w:evenHBand="0" w:firstRowFirstColumn="0" w:firstRowLastColumn="0" w:lastRowFirstColumn="0" w:lastRowLastColumn="0"/>
        </w:trPr>
        <w:tc>
          <w:tcPr>
            <w:tcW w:w="2547" w:type="dxa"/>
            <w:vMerge w:val="restart"/>
            <w:vAlign w:val="top"/>
          </w:tcPr>
          <w:p w14:paraId="2C22B54B" w14:textId="3EDA66F1" w:rsidR="00346CC2" w:rsidRPr="00EE69E0" w:rsidRDefault="00346CC2" w:rsidP="004B02C0">
            <w:pPr>
              <w:pStyle w:val="Tabelid"/>
              <w:spacing w:line="22" w:lineRule="atLeast"/>
              <w:jc w:val="left"/>
              <w:rPr>
                <w:rFonts w:ascii="Archivo" w:hAnsi="Archivo"/>
                <w:b/>
                <w:bCs/>
                <w:sz w:val="18"/>
                <w:szCs w:val="18"/>
              </w:rPr>
            </w:pPr>
            <w:r w:rsidRPr="00EE69E0">
              <w:rPr>
                <w:rFonts w:ascii="Archivo" w:hAnsi="Archivo"/>
                <w:b/>
                <w:bCs/>
                <w:sz w:val="18"/>
                <w:szCs w:val="18"/>
              </w:rPr>
              <w:t>Applicant submitting the</w:t>
            </w:r>
            <w:r w:rsidR="004B02C0">
              <w:rPr>
                <w:rFonts w:ascii="Archivo" w:hAnsi="Archivo"/>
                <w:b/>
                <w:bCs/>
                <w:sz w:val="18"/>
                <w:szCs w:val="18"/>
              </w:rPr>
              <w:t xml:space="preserve"> </w:t>
            </w:r>
            <w:r w:rsidR="00E264DA">
              <w:rPr>
                <w:rFonts w:ascii="Archivo" w:hAnsi="Archivo"/>
                <w:b/>
                <w:bCs/>
                <w:sz w:val="18"/>
                <w:szCs w:val="18"/>
              </w:rPr>
              <w:t xml:space="preserve">Investment </w:t>
            </w:r>
            <w:r w:rsidR="00B84E07">
              <w:rPr>
                <w:rFonts w:ascii="Archivo" w:hAnsi="Archivo"/>
                <w:b/>
                <w:bCs/>
                <w:sz w:val="18"/>
                <w:szCs w:val="18"/>
              </w:rPr>
              <w:t>Application</w:t>
            </w:r>
          </w:p>
        </w:tc>
        <w:tc>
          <w:tcPr>
            <w:tcW w:w="1841" w:type="dxa"/>
            <w:vAlign w:val="top"/>
          </w:tcPr>
          <w:p w14:paraId="3A6CD0B5" w14:textId="648D6961" w:rsidR="00346CC2" w:rsidRPr="00EE69E0" w:rsidRDefault="00346CC2" w:rsidP="00E7545F">
            <w:pPr>
              <w:pStyle w:val="Tabelid"/>
              <w:spacing w:line="22" w:lineRule="atLeast"/>
              <w:rPr>
                <w:rFonts w:ascii="Archivo" w:hAnsi="Archivo"/>
                <w:i/>
                <w:iCs/>
                <w:sz w:val="18"/>
                <w:szCs w:val="18"/>
              </w:rPr>
            </w:pPr>
            <w:r w:rsidRPr="00EE69E0">
              <w:rPr>
                <w:rFonts w:ascii="Archivo" w:hAnsi="Archivo"/>
                <w:b/>
                <w:bCs/>
                <w:sz w:val="18"/>
                <w:szCs w:val="18"/>
              </w:rPr>
              <w:t>Company name</w:t>
            </w:r>
          </w:p>
        </w:tc>
        <w:tc>
          <w:tcPr>
            <w:tcW w:w="4821" w:type="dxa"/>
          </w:tcPr>
          <w:p w14:paraId="1A7BC3C7" w14:textId="66F404E6" w:rsidR="00346CC2" w:rsidRPr="00EE69E0" w:rsidRDefault="00346CC2" w:rsidP="00E7545F">
            <w:pPr>
              <w:pStyle w:val="Tabelid"/>
              <w:spacing w:line="22" w:lineRule="atLeast"/>
              <w:rPr>
                <w:rFonts w:ascii="Archivo" w:hAnsi="Archivo"/>
                <w:i/>
                <w:iCs/>
                <w:sz w:val="18"/>
                <w:szCs w:val="18"/>
              </w:rPr>
            </w:pPr>
          </w:p>
        </w:tc>
      </w:tr>
      <w:tr w:rsidR="00346CC2" w:rsidRPr="00EE69E0" w14:paraId="201FACDA" w14:textId="77777777" w:rsidTr="00346CC2">
        <w:trPr>
          <w:cnfStyle w:val="000000010000" w:firstRow="0" w:lastRow="0" w:firstColumn="0" w:lastColumn="0" w:oddVBand="0" w:evenVBand="0" w:oddHBand="0" w:evenHBand="1" w:firstRowFirstColumn="0" w:firstRowLastColumn="0" w:lastRowFirstColumn="0" w:lastRowLastColumn="0"/>
        </w:trPr>
        <w:tc>
          <w:tcPr>
            <w:tcW w:w="2547" w:type="dxa"/>
            <w:vMerge/>
          </w:tcPr>
          <w:p w14:paraId="57E7D7FE" w14:textId="77777777" w:rsidR="00346CC2" w:rsidRPr="00EE69E0" w:rsidRDefault="00346CC2" w:rsidP="00E7545F">
            <w:pPr>
              <w:pStyle w:val="Tabelid"/>
              <w:spacing w:line="22" w:lineRule="atLeast"/>
              <w:jc w:val="left"/>
              <w:rPr>
                <w:rFonts w:ascii="Archivo" w:hAnsi="Archivo"/>
                <w:sz w:val="18"/>
                <w:szCs w:val="18"/>
              </w:rPr>
            </w:pPr>
          </w:p>
        </w:tc>
        <w:tc>
          <w:tcPr>
            <w:tcW w:w="1841" w:type="dxa"/>
            <w:vAlign w:val="top"/>
          </w:tcPr>
          <w:p w14:paraId="7052D92D" w14:textId="336C2912" w:rsidR="00346CC2" w:rsidRPr="00EE69E0" w:rsidRDefault="00346CC2" w:rsidP="00E7545F">
            <w:pPr>
              <w:pStyle w:val="Tabelid"/>
              <w:spacing w:line="22" w:lineRule="atLeast"/>
              <w:rPr>
                <w:rFonts w:ascii="Archivo" w:hAnsi="Archivo"/>
                <w:b/>
                <w:bCs/>
                <w:sz w:val="18"/>
                <w:szCs w:val="18"/>
              </w:rPr>
            </w:pPr>
            <w:r w:rsidRPr="00EE69E0">
              <w:rPr>
                <w:rFonts w:ascii="Archivo" w:hAnsi="Archivo"/>
                <w:b/>
                <w:bCs/>
                <w:sz w:val="18"/>
                <w:szCs w:val="18"/>
              </w:rPr>
              <w:t>Legal form</w:t>
            </w:r>
          </w:p>
        </w:tc>
        <w:tc>
          <w:tcPr>
            <w:tcW w:w="4821" w:type="dxa"/>
          </w:tcPr>
          <w:p w14:paraId="3562889D" w14:textId="77777777" w:rsidR="00346CC2" w:rsidRPr="00EE69E0" w:rsidRDefault="00346CC2" w:rsidP="00E7545F">
            <w:pPr>
              <w:pStyle w:val="Tabelid"/>
              <w:spacing w:line="22" w:lineRule="atLeast"/>
              <w:rPr>
                <w:rFonts w:ascii="Archivo" w:hAnsi="Archivo"/>
                <w:sz w:val="18"/>
                <w:szCs w:val="18"/>
              </w:rPr>
            </w:pPr>
          </w:p>
        </w:tc>
      </w:tr>
      <w:tr w:rsidR="00346CC2" w:rsidRPr="00EE69E0" w14:paraId="0121A971" w14:textId="77777777" w:rsidTr="00346CC2">
        <w:trPr>
          <w:cnfStyle w:val="000000100000" w:firstRow="0" w:lastRow="0" w:firstColumn="0" w:lastColumn="0" w:oddVBand="0" w:evenVBand="0" w:oddHBand="1" w:evenHBand="0" w:firstRowFirstColumn="0" w:firstRowLastColumn="0" w:lastRowFirstColumn="0" w:lastRowLastColumn="0"/>
        </w:trPr>
        <w:tc>
          <w:tcPr>
            <w:tcW w:w="2547" w:type="dxa"/>
            <w:vMerge/>
          </w:tcPr>
          <w:p w14:paraId="229C0062" w14:textId="77777777" w:rsidR="00346CC2" w:rsidRPr="00EE69E0" w:rsidRDefault="00346CC2" w:rsidP="00346CC2">
            <w:pPr>
              <w:pStyle w:val="Tabelid"/>
              <w:spacing w:line="22" w:lineRule="atLeast"/>
              <w:jc w:val="left"/>
              <w:rPr>
                <w:rFonts w:ascii="Archivo" w:hAnsi="Archivo"/>
                <w:sz w:val="18"/>
                <w:szCs w:val="18"/>
              </w:rPr>
            </w:pPr>
          </w:p>
        </w:tc>
        <w:tc>
          <w:tcPr>
            <w:tcW w:w="1841" w:type="dxa"/>
            <w:vAlign w:val="top"/>
          </w:tcPr>
          <w:p w14:paraId="2A57F1A4" w14:textId="7644E259" w:rsidR="00346CC2" w:rsidRPr="00EE69E0" w:rsidRDefault="00346CC2" w:rsidP="00346CC2">
            <w:pPr>
              <w:pStyle w:val="Tabelid"/>
              <w:spacing w:line="22" w:lineRule="atLeast"/>
              <w:rPr>
                <w:rFonts w:ascii="Archivo" w:hAnsi="Archivo"/>
                <w:b/>
                <w:bCs/>
                <w:sz w:val="18"/>
                <w:szCs w:val="18"/>
              </w:rPr>
            </w:pPr>
            <w:r w:rsidRPr="00EE69E0">
              <w:rPr>
                <w:rFonts w:ascii="Archivo" w:hAnsi="Archivo"/>
                <w:b/>
                <w:bCs/>
                <w:sz w:val="18"/>
                <w:szCs w:val="18"/>
              </w:rPr>
              <w:t>Registration details</w:t>
            </w:r>
          </w:p>
        </w:tc>
        <w:tc>
          <w:tcPr>
            <w:tcW w:w="4821" w:type="dxa"/>
          </w:tcPr>
          <w:p w14:paraId="5598312A" w14:textId="77777777" w:rsidR="00346CC2" w:rsidRPr="00EE69E0" w:rsidRDefault="00346CC2" w:rsidP="00346CC2">
            <w:pPr>
              <w:pStyle w:val="Tabelid"/>
              <w:spacing w:line="22" w:lineRule="atLeast"/>
              <w:jc w:val="left"/>
              <w:rPr>
                <w:rFonts w:ascii="Archivo" w:hAnsi="Archivo"/>
                <w:sz w:val="18"/>
                <w:szCs w:val="18"/>
              </w:rPr>
            </w:pPr>
            <w:r w:rsidRPr="00EE69E0">
              <w:rPr>
                <w:rFonts w:ascii="Archivo" w:hAnsi="Archivo"/>
                <w:sz w:val="18"/>
                <w:szCs w:val="18"/>
              </w:rPr>
              <w:t>Date of registration:</w:t>
            </w:r>
          </w:p>
          <w:p w14:paraId="4AA2F7F1" w14:textId="77777777" w:rsidR="00346CC2" w:rsidRPr="00EE69E0" w:rsidRDefault="00346CC2" w:rsidP="00346CC2">
            <w:pPr>
              <w:pStyle w:val="Tabelid"/>
              <w:spacing w:line="22" w:lineRule="atLeast"/>
              <w:jc w:val="left"/>
              <w:rPr>
                <w:rFonts w:ascii="Archivo" w:hAnsi="Archivo"/>
                <w:sz w:val="18"/>
                <w:szCs w:val="18"/>
              </w:rPr>
            </w:pPr>
            <w:r w:rsidRPr="00EE69E0">
              <w:rPr>
                <w:rFonts w:ascii="Archivo" w:hAnsi="Archivo"/>
                <w:sz w:val="18"/>
                <w:szCs w:val="18"/>
              </w:rPr>
              <w:t>Country of registration:</w:t>
            </w:r>
          </w:p>
          <w:p w14:paraId="0ADDFC38" w14:textId="19B22A19" w:rsidR="00346CC2" w:rsidRPr="00EE69E0" w:rsidRDefault="00E0757A" w:rsidP="00346CC2">
            <w:pPr>
              <w:pStyle w:val="Tabelid"/>
              <w:spacing w:line="22" w:lineRule="atLeast"/>
              <w:rPr>
                <w:rFonts w:ascii="Archivo" w:hAnsi="Archivo"/>
                <w:sz w:val="18"/>
                <w:szCs w:val="18"/>
              </w:rPr>
            </w:pPr>
            <w:r>
              <w:rPr>
                <w:rFonts w:ascii="Archivo" w:hAnsi="Archivo"/>
                <w:sz w:val="18"/>
                <w:szCs w:val="18"/>
              </w:rPr>
              <w:t>Registry code</w:t>
            </w:r>
            <w:r w:rsidR="00346CC2" w:rsidRPr="00EE69E0">
              <w:rPr>
                <w:rFonts w:ascii="Archivo" w:hAnsi="Archivo"/>
                <w:sz w:val="18"/>
                <w:szCs w:val="18"/>
              </w:rPr>
              <w:t>:</w:t>
            </w:r>
          </w:p>
        </w:tc>
      </w:tr>
      <w:tr w:rsidR="00346CC2" w:rsidRPr="00EE69E0" w14:paraId="23641074" w14:textId="77777777" w:rsidTr="00346CC2">
        <w:trPr>
          <w:cnfStyle w:val="000000010000" w:firstRow="0" w:lastRow="0" w:firstColumn="0" w:lastColumn="0" w:oddVBand="0" w:evenVBand="0" w:oddHBand="0" w:evenHBand="1" w:firstRowFirstColumn="0" w:firstRowLastColumn="0" w:lastRowFirstColumn="0" w:lastRowLastColumn="0"/>
        </w:trPr>
        <w:tc>
          <w:tcPr>
            <w:tcW w:w="2547" w:type="dxa"/>
            <w:vMerge/>
          </w:tcPr>
          <w:p w14:paraId="5EDA34CC" w14:textId="77777777" w:rsidR="00346CC2" w:rsidRPr="00EE69E0" w:rsidRDefault="00346CC2" w:rsidP="00346CC2">
            <w:pPr>
              <w:pStyle w:val="Tabelid"/>
              <w:spacing w:line="22" w:lineRule="atLeast"/>
              <w:jc w:val="left"/>
              <w:rPr>
                <w:rFonts w:ascii="Archivo" w:hAnsi="Archivo"/>
                <w:sz w:val="18"/>
                <w:szCs w:val="18"/>
              </w:rPr>
            </w:pPr>
          </w:p>
        </w:tc>
        <w:tc>
          <w:tcPr>
            <w:tcW w:w="1841" w:type="dxa"/>
            <w:vAlign w:val="top"/>
          </w:tcPr>
          <w:p w14:paraId="317F3C8F" w14:textId="4BAC7089" w:rsidR="00346CC2" w:rsidRPr="00EE69E0" w:rsidRDefault="00346CC2" w:rsidP="00346CC2">
            <w:pPr>
              <w:pStyle w:val="Tabelid"/>
              <w:spacing w:line="22" w:lineRule="atLeast"/>
              <w:rPr>
                <w:rFonts w:ascii="Archivo" w:hAnsi="Archivo"/>
                <w:b/>
                <w:bCs/>
                <w:sz w:val="18"/>
                <w:szCs w:val="18"/>
              </w:rPr>
            </w:pPr>
            <w:r w:rsidRPr="00EE69E0">
              <w:rPr>
                <w:rFonts w:ascii="Archivo" w:hAnsi="Archivo"/>
                <w:b/>
                <w:bCs/>
                <w:sz w:val="18"/>
                <w:szCs w:val="18"/>
              </w:rPr>
              <w:t>Contact details</w:t>
            </w:r>
          </w:p>
        </w:tc>
        <w:tc>
          <w:tcPr>
            <w:tcW w:w="4821" w:type="dxa"/>
          </w:tcPr>
          <w:p w14:paraId="741F156A" w14:textId="77777777" w:rsidR="00346CC2" w:rsidRPr="00EE69E0" w:rsidRDefault="00346CC2" w:rsidP="00346CC2">
            <w:pPr>
              <w:pStyle w:val="Tabelid"/>
              <w:spacing w:line="22" w:lineRule="atLeast"/>
              <w:rPr>
                <w:rFonts w:ascii="Archivo" w:hAnsi="Archivo"/>
                <w:sz w:val="18"/>
                <w:szCs w:val="18"/>
              </w:rPr>
            </w:pPr>
            <w:r w:rsidRPr="00EE69E0">
              <w:rPr>
                <w:rFonts w:ascii="Archivo" w:hAnsi="Archivo"/>
                <w:sz w:val="18"/>
                <w:szCs w:val="18"/>
              </w:rPr>
              <w:t>Contact person:</w:t>
            </w:r>
          </w:p>
          <w:p w14:paraId="678578FE" w14:textId="77777777" w:rsidR="00346CC2" w:rsidRPr="00EE69E0" w:rsidRDefault="00346CC2" w:rsidP="00346CC2">
            <w:pPr>
              <w:pStyle w:val="Tabelid"/>
              <w:spacing w:line="22" w:lineRule="atLeast"/>
              <w:rPr>
                <w:rFonts w:ascii="Archivo" w:hAnsi="Archivo"/>
                <w:sz w:val="18"/>
                <w:szCs w:val="18"/>
              </w:rPr>
            </w:pPr>
            <w:r w:rsidRPr="00EE69E0">
              <w:rPr>
                <w:rFonts w:ascii="Archivo" w:hAnsi="Archivo"/>
                <w:sz w:val="18"/>
                <w:szCs w:val="18"/>
              </w:rPr>
              <w:t>Address:</w:t>
            </w:r>
          </w:p>
          <w:p w14:paraId="067FA149" w14:textId="77777777" w:rsidR="00346CC2" w:rsidRPr="00EE69E0" w:rsidRDefault="00346CC2" w:rsidP="00346CC2">
            <w:pPr>
              <w:pStyle w:val="Tabelid"/>
              <w:spacing w:line="22" w:lineRule="atLeast"/>
              <w:rPr>
                <w:rFonts w:ascii="Archivo" w:hAnsi="Archivo"/>
                <w:sz w:val="18"/>
                <w:szCs w:val="18"/>
              </w:rPr>
            </w:pPr>
            <w:r w:rsidRPr="00EE69E0">
              <w:rPr>
                <w:rFonts w:ascii="Archivo" w:hAnsi="Archivo"/>
                <w:sz w:val="18"/>
                <w:szCs w:val="18"/>
              </w:rPr>
              <w:t>Telephone:</w:t>
            </w:r>
          </w:p>
          <w:p w14:paraId="5DC68187" w14:textId="695B2E68" w:rsidR="00346CC2" w:rsidRPr="00EE69E0" w:rsidRDefault="00346CC2" w:rsidP="00346CC2">
            <w:pPr>
              <w:pStyle w:val="Tabelid"/>
              <w:spacing w:line="22" w:lineRule="atLeast"/>
              <w:jc w:val="left"/>
              <w:rPr>
                <w:rFonts w:ascii="Archivo" w:hAnsi="Archivo"/>
                <w:sz w:val="18"/>
                <w:szCs w:val="18"/>
              </w:rPr>
            </w:pPr>
            <w:r w:rsidRPr="00EE69E0">
              <w:rPr>
                <w:rFonts w:ascii="Archivo" w:hAnsi="Archivo"/>
                <w:sz w:val="18"/>
                <w:szCs w:val="18"/>
              </w:rPr>
              <w:t>Email:</w:t>
            </w:r>
          </w:p>
        </w:tc>
      </w:tr>
      <w:tr w:rsidR="00346CC2" w:rsidRPr="00EE69E0" w14:paraId="5CC35B92" w14:textId="77777777" w:rsidTr="00346CC2">
        <w:trPr>
          <w:cnfStyle w:val="000000100000" w:firstRow="0" w:lastRow="0" w:firstColumn="0" w:lastColumn="0" w:oddVBand="0" w:evenVBand="0" w:oddHBand="1" w:evenHBand="0" w:firstRowFirstColumn="0" w:firstRowLastColumn="0" w:lastRowFirstColumn="0" w:lastRowLastColumn="0"/>
        </w:trPr>
        <w:tc>
          <w:tcPr>
            <w:tcW w:w="2547" w:type="dxa"/>
            <w:vMerge/>
          </w:tcPr>
          <w:p w14:paraId="4A142900" w14:textId="77777777" w:rsidR="00346CC2" w:rsidRPr="00EE69E0" w:rsidRDefault="00346CC2" w:rsidP="00346CC2">
            <w:pPr>
              <w:pStyle w:val="Tabelid"/>
              <w:spacing w:line="22" w:lineRule="atLeast"/>
              <w:jc w:val="left"/>
              <w:rPr>
                <w:rFonts w:ascii="Archivo" w:hAnsi="Archivo"/>
                <w:sz w:val="18"/>
                <w:szCs w:val="18"/>
              </w:rPr>
            </w:pPr>
          </w:p>
        </w:tc>
        <w:tc>
          <w:tcPr>
            <w:tcW w:w="1841" w:type="dxa"/>
            <w:vAlign w:val="top"/>
          </w:tcPr>
          <w:p w14:paraId="0AB814B7" w14:textId="0B452CE1" w:rsidR="00346CC2" w:rsidRPr="00EE69E0" w:rsidRDefault="00346CC2" w:rsidP="00C33DC7">
            <w:pPr>
              <w:pStyle w:val="Tabelid"/>
              <w:spacing w:line="22" w:lineRule="atLeast"/>
              <w:jc w:val="left"/>
              <w:rPr>
                <w:rFonts w:ascii="Archivo" w:hAnsi="Archivo"/>
                <w:b/>
                <w:bCs/>
                <w:sz w:val="18"/>
                <w:szCs w:val="18"/>
              </w:rPr>
            </w:pPr>
            <w:r>
              <w:rPr>
                <w:rFonts w:ascii="Archivo" w:eastAsia="Archivo" w:hAnsi="Archivo" w:cs="Archivo"/>
                <w:b/>
                <w:color w:val="000000"/>
                <w:sz w:val="18"/>
                <w:szCs w:val="18"/>
              </w:rPr>
              <w:t>Legal representative(s)</w:t>
            </w:r>
          </w:p>
        </w:tc>
        <w:tc>
          <w:tcPr>
            <w:tcW w:w="4821" w:type="dxa"/>
          </w:tcPr>
          <w:p w14:paraId="022667C3" w14:textId="45A764E7" w:rsidR="00346CC2" w:rsidRPr="00EE69E0" w:rsidRDefault="00346CC2" w:rsidP="00346CC2">
            <w:pPr>
              <w:pStyle w:val="Tabelid"/>
              <w:spacing w:line="22" w:lineRule="atLeast"/>
              <w:rPr>
                <w:rFonts w:ascii="Archivo" w:hAnsi="Archivo"/>
                <w:sz w:val="18"/>
                <w:szCs w:val="18"/>
              </w:rPr>
            </w:pPr>
            <w:r>
              <w:rPr>
                <w:rFonts w:ascii="Archivo" w:hAnsi="Archivo"/>
                <w:sz w:val="18"/>
                <w:szCs w:val="18"/>
              </w:rPr>
              <w:t>Name (surname, forename(s))</w:t>
            </w:r>
            <w:r w:rsidRPr="00EE69E0">
              <w:rPr>
                <w:rFonts w:ascii="Archivo" w:hAnsi="Archivo"/>
                <w:sz w:val="18"/>
                <w:szCs w:val="18"/>
              </w:rPr>
              <w:t>:</w:t>
            </w:r>
          </w:p>
          <w:p w14:paraId="40998656" w14:textId="5454466B" w:rsidR="00346CC2" w:rsidRPr="00EE69E0" w:rsidRDefault="00346CC2" w:rsidP="00346CC2">
            <w:pPr>
              <w:pStyle w:val="Tabelid"/>
              <w:spacing w:line="22" w:lineRule="atLeast"/>
              <w:rPr>
                <w:rFonts w:ascii="Archivo" w:hAnsi="Archivo"/>
                <w:sz w:val="18"/>
                <w:szCs w:val="18"/>
              </w:rPr>
            </w:pPr>
            <w:r>
              <w:rPr>
                <w:rFonts w:ascii="Archivo" w:hAnsi="Archivo"/>
                <w:sz w:val="18"/>
                <w:szCs w:val="18"/>
              </w:rPr>
              <w:t>Power of representation</w:t>
            </w:r>
            <w:r w:rsidRPr="00EE69E0">
              <w:rPr>
                <w:rFonts w:ascii="Archivo" w:hAnsi="Archivo"/>
                <w:sz w:val="18"/>
                <w:szCs w:val="18"/>
              </w:rPr>
              <w:t>:</w:t>
            </w:r>
          </w:p>
        </w:tc>
      </w:tr>
    </w:tbl>
    <w:p w14:paraId="2B720353" w14:textId="385B9E38" w:rsidR="002E105E" w:rsidRDefault="002E105E" w:rsidP="002E105E">
      <w:pPr>
        <w:spacing w:after="120" w:line="22" w:lineRule="atLeast"/>
        <w:contextualSpacing/>
        <w:rPr>
          <w:rFonts w:ascii="Archivo" w:hAnsi="Archivo"/>
        </w:rPr>
      </w:pPr>
    </w:p>
    <w:p w14:paraId="4FF64C9C" w14:textId="47C21283" w:rsidR="002E105E" w:rsidRPr="00EE69E0" w:rsidRDefault="00B84E07" w:rsidP="002E105E">
      <w:pPr>
        <w:spacing w:after="120" w:line="22" w:lineRule="atLeast"/>
        <w:contextualSpacing/>
        <w:rPr>
          <w:rFonts w:ascii="Archivo" w:hAnsi="Archivo"/>
          <w:b/>
          <w:bCs/>
        </w:rPr>
      </w:pPr>
      <w:r>
        <w:rPr>
          <w:rFonts w:ascii="Archivo" w:hAnsi="Archivo"/>
          <w:b/>
          <w:bCs/>
        </w:rPr>
        <w:t>Investment Application</w:t>
      </w:r>
    </w:p>
    <w:p w14:paraId="36E5E51F" w14:textId="77777777" w:rsidR="002E105E" w:rsidRPr="00EE69E0" w:rsidRDefault="002E105E" w:rsidP="002E105E">
      <w:pPr>
        <w:spacing w:after="120" w:line="22" w:lineRule="atLeast"/>
        <w:contextualSpacing/>
        <w:rPr>
          <w:rFonts w:ascii="Archivo" w:hAnsi="Archivo"/>
        </w:rPr>
      </w:pPr>
    </w:p>
    <w:p w14:paraId="38A5DD88" w14:textId="74A6DA34" w:rsidR="00346CC2" w:rsidRPr="00346CC2" w:rsidRDefault="00346CC2" w:rsidP="00346CC2">
      <w:pPr>
        <w:spacing w:after="120" w:line="22" w:lineRule="atLeast"/>
        <w:contextualSpacing/>
        <w:rPr>
          <w:rFonts w:ascii="Archivo" w:hAnsi="Archivo"/>
        </w:rPr>
      </w:pPr>
      <w:r w:rsidRPr="00346CC2">
        <w:rPr>
          <w:rFonts w:ascii="Archivo" w:hAnsi="Archivo"/>
        </w:rPr>
        <w:t xml:space="preserve">Herewith we are submitting our </w:t>
      </w:r>
      <w:r w:rsidR="00E264DA">
        <w:rPr>
          <w:rFonts w:ascii="Archivo" w:hAnsi="Archivo"/>
        </w:rPr>
        <w:t xml:space="preserve">Investment </w:t>
      </w:r>
      <w:r w:rsidR="00B84E07">
        <w:rPr>
          <w:rFonts w:ascii="Archivo" w:hAnsi="Archivo"/>
        </w:rPr>
        <w:t>Application</w:t>
      </w:r>
      <w:r w:rsidRPr="00346CC2">
        <w:rPr>
          <w:rFonts w:ascii="Archivo" w:hAnsi="Archivo"/>
        </w:rPr>
        <w:t xml:space="preserve"> in response to the </w:t>
      </w:r>
      <w:r w:rsidR="00B84E07">
        <w:rPr>
          <w:rFonts w:ascii="Archivo" w:hAnsi="Archivo"/>
        </w:rPr>
        <w:t>Investment Programme</w:t>
      </w:r>
      <w:r w:rsidRPr="00346CC2">
        <w:rPr>
          <w:rFonts w:ascii="Archivo" w:hAnsi="Archivo"/>
        </w:rPr>
        <w:t xml:space="preserve"> with reference code Greentech Investment Programme 2022/10, dated </w:t>
      </w:r>
      <w:r w:rsidR="004A7C2A">
        <w:rPr>
          <w:rFonts w:ascii="Archivo" w:hAnsi="Archivo"/>
        </w:rPr>
        <w:t>31</w:t>
      </w:r>
      <w:r w:rsidR="004B02C0">
        <w:rPr>
          <w:rFonts w:ascii="Archivo" w:hAnsi="Archivo"/>
        </w:rPr>
        <w:t xml:space="preserve"> October 2022</w:t>
      </w:r>
      <w:r w:rsidRPr="00346CC2">
        <w:rPr>
          <w:rFonts w:ascii="Archivo" w:hAnsi="Archivo"/>
        </w:rPr>
        <w:t xml:space="preserve">. Capitalised expressions used herein shall have the meaning attributed to them in the above-mentioned </w:t>
      </w:r>
      <w:r w:rsidR="00B84E07">
        <w:rPr>
          <w:rFonts w:ascii="Archivo" w:hAnsi="Archivo"/>
        </w:rPr>
        <w:t>Investment Programme</w:t>
      </w:r>
      <w:r w:rsidRPr="00346CC2">
        <w:rPr>
          <w:rFonts w:ascii="Archivo" w:hAnsi="Archivo"/>
        </w:rPr>
        <w:t>, unless otherwise expressly defined herein or otherwise required by the context.</w:t>
      </w:r>
    </w:p>
    <w:p w14:paraId="4E307B2E" w14:textId="77777777" w:rsidR="00346CC2" w:rsidRPr="00346CC2" w:rsidRDefault="00346CC2" w:rsidP="00346CC2">
      <w:pPr>
        <w:spacing w:after="120" w:line="22" w:lineRule="atLeast"/>
        <w:contextualSpacing/>
        <w:rPr>
          <w:rFonts w:ascii="Archivo" w:hAnsi="Archivo"/>
        </w:rPr>
      </w:pPr>
    </w:p>
    <w:p w14:paraId="34F26635" w14:textId="132EE728" w:rsidR="00346CC2" w:rsidRPr="00346CC2" w:rsidRDefault="00346CC2" w:rsidP="00346CC2">
      <w:pPr>
        <w:spacing w:after="120" w:line="22" w:lineRule="atLeast"/>
        <w:contextualSpacing/>
        <w:rPr>
          <w:rFonts w:ascii="Archivo" w:hAnsi="Archivo"/>
        </w:rPr>
      </w:pPr>
      <w:r w:rsidRPr="00346CC2">
        <w:rPr>
          <w:rFonts w:ascii="Archivo" w:hAnsi="Archivo"/>
        </w:rPr>
        <w:t>Each of the undersigned, by signing this form, certifies and declares that (</w:t>
      </w:r>
      <w:proofErr w:type="spellStart"/>
      <w:r w:rsidRPr="00346CC2">
        <w:rPr>
          <w:rFonts w:ascii="Archivo" w:hAnsi="Archivo"/>
        </w:rPr>
        <w:t>i</w:t>
      </w:r>
      <w:proofErr w:type="spellEnd"/>
      <w:r w:rsidRPr="00346CC2">
        <w:rPr>
          <w:rFonts w:ascii="Archivo" w:hAnsi="Archivo"/>
        </w:rPr>
        <w:t xml:space="preserve">) all information contained in this </w:t>
      </w:r>
      <w:r w:rsidR="00E264DA">
        <w:rPr>
          <w:rFonts w:ascii="Archivo" w:hAnsi="Archivo"/>
        </w:rPr>
        <w:t xml:space="preserve">Investment </w:t>
      </w:r>
      <w:r w:rsidR="00B84E07">
        <w:rPr>
          <w:rFonts w:ascii="Archivo" w:hAnsi="Archivo"/>
        </w:rPr>
        <w:t>Application</w:t>
      </w:r>
      <w:r w:rsidRPr="00346CC2">
        <w:rPr>
          <w:rFonts w:ascii="Archivo" w:hAnsi="Archivo"/>
        </w:rPr>
        <w:t xml:space="preserve">, its appendices and all other documents attached to it are complete and correct in all respects and (ii) the Applicant and the signatory acknowledges and agrees with all and any terms and conditions as set out in the Programme Document. The undersigned shall, upon request, provide any evidence to confirm the above. </w:t>
      </w:r>
    </w:p>
    <w:p w14:paraId="5247D891" w14:textId="77777777" w:rsidR="00346CC2" w:rsidRPr="00346CC2" w:rsidRDefault="00346CC2" w:rsidP="00346CC2">
      <w:pPr>
        <w:spacing w:after="120" w:line="22" w:lineRule="atLeast"/>
        <w:contextualSpacing/>
        <w:rPr>
          <w:rFonts w:ascii="Archivo" w:hAnsi="Archivo"/>
        </w:rPr>
      </w:pPr>
    </w:p>
    <w:p w14:paraId="294C204C" w14:textId="0966AE3F" w:rsidR="00346CC2" w:rsidRPr="00346CC2" w:rsidRDefault="00346CC2" w:rsidP="00346CC2">
      <w:pPr>
        <w:spacing w:after="120" w:line="22" w:lineRule="atLeast"/>
        <w:contextualSpacing/>
        <w:rPr>
          <w:rFonts w:ascii="Archivo" w:hAnsi="Archivo"/>
        </w:rPr>
      </w:pPr>
      <w:r w:rsidRPr="00346CC2">
        <w:rPr>
          <w:rFonts w:ascii="Archivo" w:hAnsi="Archivo"/>
        </w:rPr>
        <w:t>[</w:t>
      </w:r>
      <w:r w:rsidRPr="00346CC2">
        <w:rPr>
          <w:rFonts w:ascii="Archivo" w:hAnsi="Archivo"/>
          <w:i/>
          <w:iCs/>
        </w:rPr>
        <w:t xml:space="preserve">NOTE: The </w:t>
      </w:r>
      <w:r w:rsidR="00B84E07">
        <w:rPr>
          <w:rFonts w:ascii="Archivo" w:hAnsi="Archivo"/>
          <w:i/>
          <w:iCs/>
        </w:rPr>
        <w:t>Application</w:t>
      </w:r>
      <w:r w:rsidRPr="00346CC2">
        <w:rPr>
          <w:rFonts w:ascii="Archivo" w:hAnsi="Archivo"/>
          <w:i/>
          <w:iCs/>
        </w:rPr>
        <w:t xml:space="preserve"> must be signed by the representative(s) of the Applicant who, in accordance with the Articles of Association and/or other relevant internal regulations of the Applicant, is authorized to negotiate and sign external funding.</w:t>
      </w:r>
      <w:r w:rsidRPr="00346CC2">
        <w:rPr>
          <w:rFonts w:ascii="Archivo" w:hAnsi="Archivo"/>
        </w:rPr>
        <w:t>]</w:t>
      </w:r>
    </w:p>
    <w:p w14:paraId="687FD37B" w14:textId="77777777" w:rsidR="00346CC2" w:rsidRPr="00346CC2" w:rsidRDefault="00346CC2" w:rsidP="00346CC2">
      <w:pPr>
        <w:spacing w:after="120" w:line="22" w:lineRule="atLeast"/>
        <w:contextualSpacing/>
        <w:rPr>
          <w:rFonts w:ascii="Archivo" w:hAnsi="Archivo"/>
        </w:rPr>
      </w:pPr>
    </w:p>
    <w:p w14:paraId="0AE107A7" w14:textId="77777777" w:rsidR="00346CC2" w:rsidRPr="00346CC2" w:rsidRDefault="00346CC2" w:rsidP="00346CC2">
      <w:pPr>
        <w:spacing w:after="120" w:line="22" w:lineRule="atLeast"/>
        <w:contextualSpacing/>
        <w:rPr>
          <w:rFonts w:ascii="Archivo" w:hAnsi="Archivo"/>
        </w:rPr>
      </w:pPr>
    </w:p>
    <w:p w14:paraId="75EF4FB5" w14:textId="77777777" w:rsidR="00346CC2" w:rsidRPr="00346CC2" w:rsidRDefault="00346CC2" w:rsidP="00346CC2">
      <w:pPr>
        <w:spacing w:after="120" w:line="22" w:lineRule="atLeast"/>
        <w:contextualSpacing/>
        <w:rPr>
          <w:rFonts w:ascii="Archivo" w:hAnsi="Archivo"/>
        </w:rPr>
      </w:pPr>
      <w:r w:rsidRPr="00346CC2">
        <w:rPr>
          <w:rFonts w:ascii="Archivo" w:hAnsi="Archivo"/>
        </w:rPr>
        <w:t>Yours sincerely,</w:t>
      </w:r>
    </w:p>
    <w:p w14:paraId="78D1BBE0" w14:textId="77777777" w:rsidR="00346CC2" w:rsidRPr="00346CC2" w:rsidRDefault="00346CC2" w:rsidP="00346CC2">
      <w:pPr>
        <w:spacing w:after="120" w:line="22" w:lineRule="atLeast"/>
        <w:contextualSpacing/>
        <w:rPr>
          <w:rFonts w:ascii="Archivo" w:hAnsi="Archivo"/>
        </w:rPr>
      </w:pPr>
    </w:p>
    <w:p w14:paraId="1C6889DC" w14:textId="77777777" w:rsidR="00346CC2" w:rsidRPr="00346CC2" w:rsidRDefault="00346CC2" w:rsidP="00346CC2">
      <w:pPr>
        <w:spacing w:after="120" w:line="22" w:lineRule="atLeast"/>
        <w:contextualSpacing/>
        <w:rPr>
          <w:rFonts w:ascii="Archivo" w:hAnsi="Archivo"/>
        </w:rPr>
      </w:pPr>
      <w:r w:rsidRPr="00346CC2">
        <w:rPr>
          <w:rFonts w:ascii="Archivo" w:hAnsi="Archivo"/>
        </w:rPr>
        <w:t xml:space="preserve">Signature(s): </w:t>
      </w:r>
      <w:r w:rsidRPr="00346CC2">
        <w:rPr>
          <w:rFonts w:ascii="Archivo" w:hAnsi="Archivo"/>
        </w:rPr>
        <w:tab/>
      </w:r>
      <w:r w:rsidRPr="00346CC2">
        <w:rPr>
          <w:rFonts w:ascii="Archivo" w:hAnsi="Archivo"/>
        </w:rPr>
        <w:tab/>
      </w:r>
      <w:r w:rsidRPr="00346CC2">
        <w:rPr>
          <w:rFonts w:ascii="Archivo" w:hAnsi="Archivo"/>
        </w:rPr>
        <w:tab/>
      </w:r>
      <w:r w:rsidRPr="00346CC2">
        <w:rPr>
          <w:rFonts w:ascii="Archivo" w:hAnsi="Archivo"/>
        </w:rPr>
        <w:tab/>
      </w:r>
      <w:r w:rsidRPr="00346CC2">
        <w:rPr>
          <w:rFonts w:ascii="Archivo" w:hAnsi="Archivo"/>
        </w:rPr>
        <w:tab/>
      </w:r>
    </w:p>
    <w:p w14:paraId="717D8DB1" w14:textId="77777777" w:rsidR="00346CC2" w:rsidRPr="00346CC2" w:rsidRDefault="00346CC2" w:rsidP="00346CC2">
      <w:pPr>
        <w:spacing w:after="120" w:line="22" w:lineRule="atLeast"/>
        <w:contextualSpacing/>
        <w:rPr>
          <w:rFonts w:ascii="Archivo" w:hAnsi="Archivo"/>
        </w:rPr>
      </w:pPr>
    </w:p>
    <w:p w14:paraId="78B1B828" w14:textId="77777777" w:rsidR="00346CC2" w:rsidRPr="00346CC2" w:rsidRDefault="00346CC2" w:rsidP="00346CC2">
      <w:pPr>
        <w:spacing w:after="120" w:line="22" w:lineRule="atLeast"/>
        <w:contextualSpacing/>
        <w:rPr>
          <w:rFonts w:ascii="Archivo" w:hAnsi="Archivo"/>
        </w:rPr>
      </w:pPr>
      <w:r w:rsidRPr="00346CC2">
        <w:rPr>
          <w:rFonts w:ascii="Archivo" w:hAnsi="Archivo"/>
        </w:rPr>
        <w:t>[</w:t>
      </w:r>
      <w:r w:rsidRPr="00346CC2">
        <w:rPr>
          <w:rFonts w:ascii="Archivo" w:hAnsi="Archivo"/>
          <w:i/>
          <w:iCs/>
        </w:rPr>
        <w:t>Names and positions of the undersigned</w:t>
      </w:r>
      <w:r w:rsidRPr="00346CC2">
        <w:rPr>
          <w:rFonts w:ascii="Archivo" w:hAnsi="Archivo"/>
        </w:rPr>
        <w:t>]</w:t>
      </w:r>
    </w:p>
    <w:p w14:paraId="43DFC58B" w14:textId="54F2D648" w:rsidR="002E105E" w:rsidRPr="00EE69E0" w:rsidRDefault="00346CC2" w:rsidP="00346CC2">
      <w:pPr>
        <w:spacing w:after="120" w:line="22" w:lineRule="atLeast"/>
        <w:contextualSpacing/>
        <w:rPr>
          <w:rFonts w:ascii="Archivo" w:hAnsi="Archivo"/>
        </w:rPr>
      </w:pPr>
      <w:r w:rsidRPr="00346CC2">
        <w:rPr>
          <w:rFonts w:ascii="Archivo" w:hAnsi="Archivo"/>
        </w:rPr>
        <w:t>[</w:t>
      </w:r>
      <w:r w:rsidRPr="00346CC2">
        <w:rPr>
          <w:rFonts w:ascii="Archivo" w:hAnsi="Archivo"/>
          <w:i/>
          <w:iCs/>
        </w:rPr>
        <w:t>Date of signing</w:t>
      </w:r>
      <w:r w:rsidRPr="00346CC2">
        <w:rPr>
          <w:rFonts w:ascii="Archivo" w:hAnsi="Archivo"/>
        </w:rPr>
        <w:t>]</w:t>
      </w:r>
    </w:p>
    <w:p w14:paraId="4F614600" w14:textId="77777777" w:rsidR="00346CC2" w:rsidRDefault="00346CC2" w:rsidP="002E105E">
      <w:pPr>
        <w:spacing w:after="120" w:line="22" w:lineRule="atLeast"/>
        <w:contextualSpacing/>
        <w:rPr>
          <w:rFonts w:ascii="Archivo" w:hAnsi="Archivo"/>
        </w:rPr>
      </w:pPr>
    </w:p>
    <w:p w14:paraId="36E7C016" w14:textId="77777777" w:rsidR="00346CC2" w:rsidRDefault="00346CC2" w:rsidP="002E105E">
      <w:pPr>
        <w:spacing w:after="120" w:line="22" w:lineRule="atLeast"/>
        <w:contextualSpacing/>
        <w:rPr>
          <w:rFonts w:ascii="Archivo" w:hAnsi="Archivo"/>
        </w:rPr>
      </w:pPr>
    </w:p>
    <w:p w14:paraId="6E3EA695" w14:textId="433749A7" w:rsidR="002E105E" w:rsidRPr="00EE69E0" w:rsidRDefault="002E105E" w:rsidP="002E105E">
      <w:pPr>
        <w:spacing w:after="120" w:line="22" w:lineRule="atLeast"/>
        <w:contextualSpacing/>
        <w:rPr>
          <w:rFonts w:ascii="Archivo" w:hAnsi="Archivo"/>
        </w:rPr>
      </w:pPr>
      <w:r w:rsidRPr="00EE69E0">
        <w:rPr>
          <w:rFonts w:ascii="Archivo" w:hAnsi="Archivo"/>
        </w:rPr>
        <w:t xml:space="preserve">Appendices to be submitted with the </w:t>
      </w:r>
      <w:r w:rsidR="00E264DA">
        <w:rPr>
          <w:rFonts w:ascii="Archivo" w:hAnsi="Archivo"/>
        </w:rPr>
        <w:t xml:space="preserve">Investment </w:t>
      </w:r>
      <w:r w:rsidR="00B84E07">
        <w:rPr>
          <w:rFonts w:ascii="Archivo" w:hAnsi="Archivo"/>
        </w:rPr>
        <w:t>Application</w:t>
      </w:r>
      <w:r w:rsidRPr="00EE69E0">
        <w:rPr>
          <w:rFonts w:ascii="Archivo" w:hAnsi="Archivo"/>
        </w:rPr>
        <w:t>:</w:t>
      </w:r>
    </w:p>
    <w:p w14:paraId="74898BDA" w14:textId="693B4D25" w:rsidR="002E105E" w:rsidRPr="00EE69E0" w:rsidRDefault="00346CC2" w:rsidP="002E105E">
      <w:pPr>
        <w:pStyle w:val="Multilevelnumbering"/>
        <w:numPr>
          <w:ilvl w:val="0"/>
          <w:numId w:val="9"/>
        </w:numPr>
        <w:spacing w:line="22" w:lineRule="atLeast"/>
        <w:ind w:left="426" w:hanging="426"/>
        <w:contextualSpacing/>
      </w:pPr>
      <w:r w:rsidRPr="00346CC2">
        <w:t>A document containing the substantive investment proposal of the Applicant (pitch deck and other relevant documents based on the elements listed in the Appendix 1</w:t>
      </w:r>
      <w:proofErr w:type="gramStart"/>
      <w:r w:rsidRPr="00346CC2">
        <w:t>);</w:t>
      </w:r>
      <w:proofErr w:type="gramEnd"/>
    </w:p>
    <w:p w14:paraId="31013B5E" w14:textId="571A9F10" w:rsidR="000D600C" w:rsidRPr="004B02C0" w:rsidRDefault="002E105E" w:rsidP="004B02C0">
      <w:pPr>
        <w:pStyle w:val="Multilevelnumbering"/>
        <w:numPr>
          <w:ilvl w:val="0"/>
          <w:numId w:val="9"/>
        </w:numPr>
        <w:spacing w:line="22" w:lineRule="atLeast"/>
        <w:ind w:left="426" w:hanging="426"/>
        <w:contextualSpacing/>
      </w:pPr>
      <w:r w:rsidRPr="00EE69E0">
        <w:lastRenderedPageBreak/>
        <w:t>Declaration of Honour (</w:t>
      </w:r>
      <w:r w:rsidR="00482515">
        <w:t xml:space="preserve">to be submitted by </w:t>
      </w:r>
      <w:r w:rsidR="00482515">
        <w:rPr>
          <w:u w:val="single"/>
        </w:rPr>
        <w:t xml:space="preserve">all </w:t>
      </w:r>
      <w:r w:rsidR="00482515" w:rsidRPr="00482515">
        <w:rPr>
          <w:u w:val="single"/>
        </w:rPr>
        <w:t>authorized representatives</w:t>
      </w:r>
      <w:r w:rsidR="00482515">
        <w:t xml:space="preserve"> of the Applicant </w:t>
      </w:r>
      <w:r w:rsidR="00482515">
        <w:rPr>
          <w:u w:val="single"/>
        </w:rPr>
        <w:t>in separate instruments</w:t>
      </w:r>
      <w:r w:rsidR="00482515" w:rsidRPr="00482515">
        <w:t xml:space="preserve"> </w:t>
      </w:r>
      <w:r w:rsidRPr="00482515">
        <w:t>based</w:t>
      </w:r>
      <w:r w:rsidRPr="00EE69E0">
        <w:t xml:space="preserve"> on the template in Appendix </w:t>
      </w:r>
      <w:r w:rsidR="00346CC2">
        <w:t>2</w:t>
      </w:r>
      <w:r w:rsidRPr="00EE69E0">
        <w:t>)</w:t>
      </w:r>
      <w:r w:rsidR="00DB0A43">
        <w:t>.</w:t>
      </w:r>
      <w:r w:rsidR="000461DD" w:rsidRPr="00EE69E0">
        <w:rPr>
          <w:noProof/>
        </w:rPr>
        <mc:AlternateContent>
          <mc:Choice Requires="wps">
            <w:drawing>
              <wp:anchor distT="45720" distB="45720" distL="114300" distR="114300" simplePos="0" relativeHeight="251670528" behindDoc="0" locked="0" layoutInCell="1" allowOverlap="1" wp14:anchorId="488338E4" wp14:editId="4587E854">
                <wp:simplePos x="0" y="0"/>
                <wp:positionH relativeFrom="margin">
                  <wp:align>left</wp:align>
                </wp:positionH>
                <wp:positionV relativeFrom="paragraph">
                  <wp:posOffset>7378065</wp:posOffset>
                </wp:positionV>
                <wp:extent cx="4595495"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1404620"/>
                        </a:xfrm>
                        <a:prstGeom prst="rect">
                          <a:avLst/>
                        </a:prstGeom>
                        <a:noFill/>
                        <a:ln w="9525">
                          <a:noFill/>
                          <a:miter lim="800000"/>
                          <a:headEnd/>
                          <a:tailEnd/>
                        </a:ln>
                      </wps:spPr>
                      <wps:txbx>
                        <w:txbxContent>
                          <w:p w14:paraId="260CBA56" w14:textId="77777777" w:rsidR="00E35634" w:rsidRPr="000461DD" w:rsidRDefault="00E35634" w:rsidP="000461DD">
                            <w:pPr>
                              <w:pStyle w:val="Header"/>
                              <w:rPr>
                                <w:b/>
                                <w:bCs/>
                                <w:color w:val="FFFFFF" w:themeColor="background1"/>
                                <w:szCs w:val="20"/>
                              </w:rPr>
                            </w:pPr>
                            <w:r w:rsidRPr="000461DD">
                              <w:rPr>
                                <w:b/>
                                <w:bCs/>
                                <w:color w:val="FFFFFF" w:themeColor="background1"/>
                                <w:szCs w:val="20"/>
                              </w:rPr>
                              <w:t>AS SMARTCAP</w:t>
                            </w:r>
                          </w:p>
                          <w:p w14:paraId="5155433E" w14:textId="3B0C0D59" w:rsidR="00E35634" w:rsidRPr="000461DD" w:rsidRDefault="0029257C" w:rsidP="000461DD">
                            <w:pPr>
                              <w:pStyle w:val="Header"/>
                              <w:rPr>
                                <w:color w:val="FFFFFF" w:themeColor="background1"/>
                                <w:szCs w:val="20"/>
                              </w:rPr>
                            </w:pPr>
                            <w:proofErr w:type="spellStart"/>
                            <w:r>
                              <w:rPr>
                                <w:color w:val="FFFFFF" w:themeColor="background1"/>
                                <w:szCs w:val="20"/>
                              </w:rPr>
                              <w:t>Sepise</w:t>
                            </w:r>
                            <w:proofErr w:type="spellEnd"/>
                            <w:r>
                              <w:rPr>
                                <w:color w:val="FFFFFF" w:themeColor="background1"/>
                                <w:szCs w:val="20"/>
                              </w:rPr>
                              <w:t xml:space="preserve"> 7</w:t>
                            </w:r>
                            <w:r w:rsidR="00E35634" w:rsidRPr="000461DD">
                              <w:rPr>
                                <w:color w:val="FFFFFF" w:themeColor="background1"/>
                                <w:szCs w:val="20"/>
                              </w:rPr>
                              <w:t xml:space="preserve">, Tallinn </w:t>
                            </w:r>
                            <w:r>
                              <w:rPr>
                                <w:color w:val="FFFFFF" w:themeColor="background1"/>
                                <w:szCs w:val="20"/>
                              </w:rPr>
                              <w:t>11415</w:t>
                            </w:r>
                            <w:r w:rsidR="00E35634" w:rsidRPr="000461DD">
                              <w:rPr>
                                <w:color w:val="FFFFFF" w:themeColor="background1"/>
                                <w:szCs w:val="20"/>
                              </w:rPr>
                              <w:t xml:space="preserve">, </w:t>
                            </w:r>
                            <w:proofErr w:type="spellStart"/>
                            <w:r w:rsidR="00E35634" w:rsidRPr="000461DD">
                              <w:rPr>
                                <w:color w:val="FFFFFF" w:themeColor="background1"/>
                                <w:szCs w:val="20"/>
                              </w:rPr>
                              <w:t>Eesti</w:t>
                            </w:r>
                            <w:proofErr w:type="spellEnd"/>
                          </w:p>
                          <w:p w14:paraId="4F017EBC" w14:textId="77777777" w:rsidR="00E35634" w:rsidRPr="000461DD" w:rsidRDefault="00E35634" w:rsidP="000461DD">
                            <w:pPr>
                              <w:pStyle w:val="Header"/>
                              <w:rPr>
                                <w:color w:val="FFFFFF" w:themeColor="background1"/>
                                <w:szCs w:val="20"/>
                              </w:rPr>
                            </w:pPr>
                            <w:r w:rsidRPr="000461DD">
                              <w:rPr>
                                <w:color w:val="FFFFFF" w:themeColor="background1"/>
                                <w:szCs w:val="20"/>
                              </w:rPr>
                              <w:t>Reg nr 12071991</w:t>
                            </w:r>
                          </w:p>
                          <w:p w14:paraId="0767CAA4" w14:textId="77777777" w:rsidR="00E35634" w:rsidRPr="000461DD" w:rsidRDefault="00E35634" w:rsidP="000461DD">
                            <w:pPr>
                              <w:pStyle w:val="Header"/>
                              <w:rPr>
                                <w:color w:val="FFFFFF" w:themeColor="background1"/>
                                <w:szCs w:val="20"/>
                              </w:rPr>
                            </w:pPr>
                            <w:r w:rsidRPr="000461DD">
                              <w:rPr>
                                <w:color w:val="FFFFFF" w:themeColor="background1"/>
                                <w:szCs w:val="20"/>
                              </w:rPr>
                              <w:t>info@smartcap.ee</w:t>
                            </w:r>
                          </w:p>
                          <w:p w14:paraId="33D5AEF9" w14:textId="77777777" w:rsidR="00E35634" w:rsidRPr="000461DD" w:rsidRDefault="00E35634" w:rsidP="000461DD">
                            <w:pPr>
                              <w:pStyle w:val="Header"/>
                              <w:rPr>
                                <w:b/>
                                <w:bCs/>
                                <w:color w:val="FFFFFF" w:themeColor="background1"/>
                                <w:szCs w:val="20"/>
                              </w:rPr>
                            </w:pPr>
                            <w:r w:rsidRPr="000461DD">
                              <w:rPr>
                                <w:color w:val="FFFFFF" w:themeColor="background1"/>
                                <w:szCs w:val="20"/>
                              </w:rPr>
                              <w:t>www.smartcap.ee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338E4" id="_x0000_t202" coordsize="21600,21600" o:spt="202" path="m,l,21600r21600,l21600,xe">
                <v:stroke joinstyle="miter"/>
                <v:path gradientshapeok="t" o:connecttype="rect"/>
              </v:shapetype>
              <v:shape id="Text Box 2" o:spid="_x0000_s1026" type="#_x0000_t202" style="position:absolute;left:0;text-align:left;margin-left:0;margin-top:580.95pt;width:361.8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" filled="f" stroked="f">
                <v:textbox style="mso-fit-shape-to-text:t" inset="0,0,0,0">
                  <w:txbxContent>
                    <w:p w14:paraId="260CBA56" w14:textId="77777777" w:rsidR="00E35634" w:rsidRPr="000461DD" w:rsidRDefault="00E35634" w:rsidP="000461DD">
                      <w:pPr>
                        <w:pStyle w:val="Header"/>
                        <w:rPr>
                          <w:b/>
                          <w:bCs/>
                          <w:color w:val="FFFFFF" w:themeColor="background1"/>
                          <w:szCs w:val="20"/>
                        </w:rPr>
                      </w:pPr>
                      <w:r w:rsidRPr="000461DD">
                        <w:rPr>
                          <w:b/>
                          <w:bCs/>
                          <w:color w:val="FFFFFF" w:themeColor="background1"/>
                          <w:szCs w:val="20"/>
                        </w:rPr>
                        <w:t>AS SMARTCAP</w:t>
                      </w:r>
                    </w:p>
                    <w:p w14:paraId="5155433E" w14:textId="3B0C0D59" w:rsidR="00E35634" w:rsidRPr="000461DD" w:rsidRDefault="0029257C" w:rsidP="000461DD">
                      <w:pPr>
                        <w:pStyle w:val="Header"/>
                        <w:rPr>
                          <w:color w:val="FFFFFF" w:themeColor="background1"/>
                          <w:szCs w:val="20"/>
                        </w:rPr>
                      </w:pPr>
                      <w:r>
                        <w:rPr>
                          <w:color w:val="FFFFFF" w:themeColor="background1"/>
                          <w:szCs w:val="20"/>
                        </w:rPr>
                        <w:t>Sepise 7</w:t>
                      </w:r>
                      <w:r w:rsidR="00E35634" w:rsidRPr="000461DD">
                        <w:rPr>
                          <w:color w:val="FFFFFF" w:themeColor="background1"/>
                          <w:szCs w:val="20"/>
                        </w:rPr>
                        <w:t xml:space="preserve">, Tallinn </w:t>
                      </w:r>
                      <w:r>
                        <w:rPr>
                          <w:color w:val="FFFFFF" w:themeColor="background1"/>
                          <w:szCs w:val="20"/>
                        </w:rPr>
                        <w:t>11415</w:t>
                      </w:r>
                      <w:r w:rsidR="00E35634" w:rsidRPr="000461DD">
                        <w:rPr>
                          <w:color w:val="FFFFFF" w:themeColor="background1"/>
                          <w:szCs w:val="20"/>
                        </w:rPr>
                        <w:t>, Eesti</w:t>
                      </w:r>
                    </w:p>
                    <w:p w14:paraId="4F017EBC" w14:textId="77777777" w:rsidR="00E35634" w:rsidRPr="000461DD" w:rsidRDefault="00E35634" w:rsidP="000461DD">
                      <w:pPr>
                        <w:pStyle w:val="Header"/>
                        <w:rPr>
                          <w:color w:val="FFFFFF" w:themeColor="background1"/>
                          <w:szCs w:val="20"/>
                        </w:rPr>
                      </w:pPr>
                      <w:r w:rsidRPr="000461DD">
                        <w:rPr>
                          <w:color w:val="FFFFFF" w:themeColor="background1"/>
                          <w:szCs w:val="20"/>
                        </w:rPr>
                        <w:t>Reg nr 12071991</w:t>
                      </w:r>
                    </w:p>
                    <w:p w14:paraId="0767CAA4" w14:textId="77777777" w:rsidR="00E35634" w:rsidRPr="000461DD" w:rsidRDefault="00E35634" w:rsidP="000461DD">
                      <w:pPr>
                        <w:pStyle w:val="Header"/>
                        <w:rPr>
                          <w:color w:val="FFFFFF" w:themeColor="background1"/>
                          <w:szCs w:val="20"/>
                        </w:rPr>
                      </w:pPr>
                      <w:r w:rsidRPr="000461DD">
                        <w:rPr>
                          <w:color w:val="FFFFFF" w:themeColor="background1"/>
                          <w:szCs w:val="20"/>
                        </w:rPr>
                        <w:t>info@smartcap.ee</w:t>
                      </w:r>
                    </w:p>
                    <w:p w14:paraId="33D5AEF9" w14:textId="77777777" w:rsidR="00E35634" w:rsidRPr="000461DD" w:rsidRDefault="00E35634" w:rsidP="000461DD">
                      <w:pPr>
                        <w:pStyle w:val="Header"/>
                        <w:rPr>
                          <w:b/>
                          <w:bCs/>
                          <w:color w:val="FFFFFF" w:themeColor="background1"/>
                          <w:szCs w:val="20"/>
                        </w:rPr>
                      </w:pPr>
                      <w:r w:rsidRPr="000461DD">
                        <w:rPr>
                          <w:color w:val="FFFFFF" w:themeColor="background1"/>
                          <w:szCs w:val="20"/>
                        </w:rPr>
                        <w:t>www.smartcap.ee</w:t>
                      </w:r>
                    </w:p>
                  </w:txbxContent>
                </v:textbox>
                <w10:wrap type="square" anchorx="margin"/>
              </v:shape>
            </w:pict>
          </mc:Fallback>
        </mc:AlternateContent>
      </w:r>
      <w:r w:rsidR="000461DD" w:rsidRPr="00EE69E0">
        <w:rPr>
          <w:noProof/>
        </w:rPr>
        <w:drawing>
          <wp:anchor distT="0" distB="0" distL="114300" distR="114300" simplePos="0" relativeHeight="251672576" behindDoc="1" locked="0" layoutInCell="1" allowOverlap="1" wp14:anchorId="31094551" wp14:editId="2E7A925E">
            <wp:simplePos x="0" y="0"/>
            <wp:positionH relativeFrom="margin">
              <wp:align>right</wp:align>
            </wp:positionH>
            <wp:positionV relativeFrom="paragraph">
              <wp:posOffset>4896940</wp:posOffset>
            </wp:positionV>
            <wp:extent cx="3366770" cy="1308735"/>
            <wp:effectExtent l="0" t="0" r="508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cap_logo.png"/>
                    <pic:cNvPicPr/>
                  </pic:nvPicPr>
                  <pic:blipFill>
                    <a:blip r:embed="rId10">
                      <a:extLst>
                        <a:ext uri="{BEBA8EAE-BF5A-486C-A8C5-ECC9F3942E4B}">
                          <a14:imgProps xmlns:a14="http://schemas.microsoft.com/office/drawing/2010/main">
                            <a14:imgLayer r:embed="rId11">
                              <a14:imgEffect>
                                <a14:brightnessContrast bright="100000"/>
                              </a14:imgEffect>
                            </a14:imgLayer>
                          </a14:imgProps>
                        </a:ext>
                      </a:extLst>
                    </a:blip>
                    <a:stretch>
                      <a:fillRect/>
                    </a:stretch>
                  </pic:blipFill>
                  <pic:spPr>
                    <a:xfrm>
                      <a:off x="0" y="0"/>
                      <a:ext cx="3366770" cy="1308735"/>
                    </a:xfrm>
                    <a:prstGeom prst="rect">
                      <a:avLst/>
                    </a:prstGeom>
                  </pic:spPr>
                </pic:pic>
              </a:graphicData>
            </a:graphic>
            <wp14:sizeRelH relativeFrom="page">
              <wp14:pctWidth>0</wp14:pctWidth>
            </wp14:sizeRelH>
            <wp14:sizeRelV relativeFrom="page">
              <wp14:pctHeight>0</wp14:pctHeight>
            </wp14:sizeRelV>
          </wp:anchor>
        </w:drawing>
      </w:r>
    </w:p>
    <w:sectPr w:rsidR="000D600C" w:rsidRPr="004B02C0" w:rsidSect="00697C44">
      <w:headerReference w:type="default" r:id="rId12"/>
      <w:type w:val="continuous"/>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429E" w14:textId="77777777" w:rsidR="00DF3B78" w:rsidRDefault="00DF3B78" w:rsidP="00275B74">
      <w:pPr>
        <w:spacing w:after="0" w:line="240" w:lineRule="auto"/>
      </w:pPr>
      <w:r>
        <w:separator/>
      </w:r>
    </w:p>
    <w:p w14:paraId="745759E6" w14:textId="77777777" w:rsidR="00DF3B78" w:rsidRDefault="00DF3B78"/>
  </w:endnote>
  <w:endnote w:type="continuationSeparator" w:id="0">
    <w:p w14:paraId="400EE63F" w14:textId="77777777" w:rsidR="00DF3B78" w:rsidRDefault="00DF3B78" w:rsidP="00275B74">
      <w:pPr>
        <w:spacing w:after="0" w:line="240" w:lineRule="auto"/>
      </w:pPr>
      <w:r>
        <w:continuationSeparator/>
      </w:r>
    </w:p>
    <w:p w14:paraId="16A3CF36" w14:textId="77777777" w:rsidR="00DF3B78" w:rsidRDefault="00DF3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chivo">
    <w:altName w:val="Calibri"/>
    <w:charset w:val="BA"/>
    <w:family w:val="swiss"/>
    <w:pitch w:val="variable"/>
    <w:sig w:usb0="2000000F" w:usb1="00000000" w:usb2="00000000" w:usb3="00000000" w:csb0="00000193"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2734" w14:textId="77777777" w:rsidR="00DF3B78" w:rsidRDefault="00DF3B78" w:rsidP="00275B74">
      <w:pPr>
        <w:spacing w:after="0" w:line="240" w:lineRule="auto"/>
      </w:pPr>
      <w:r>
        <w:separator/>
      </w:r>
    </w:p>
  </w:footnote>
  <w:footnote w:type="continuationSeparator" w:id="0">
    <w:p w14:paraId="15A1D6B5" w14:textId="77777777" w:rsidR="00DF3B78" w:rsidRDefault="00DF3B78" w:rsidP="00275B74">
      <w:pPr>
        <w:spacing w:after="0" w:line="240" w:lineRule="auto"/>
      </w:pPr>
      <w:r>
        <w:continuationSeparator/>
      </w:r>
    </w:p>
    <w:p w14:paraId="7CB6A8FB" w14:textId="77777777" w:rsidR="00DF3B78" w:rsidRDefault="00DF3B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13A5" w14:textId="2F423BEF" w:rsidR="00D45235" w:rsidRDefault="00D45235">
    <w:pPr>
      <w:pStyle w:val="Header"/>
    </w:pPr>
  </w:p>
  <w:p w14:paraId="7DA69471" w14:textId="77777777" w:rsidR="00D45235" w:rsidRDefault="00D45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423pt;height:711pt" o:bullet="t">
        <v:imagedata r:id="rId1" o:title="nool"/>
      </v:shape>
    </w:pict>
  </w:numPicBullet>
  <w:abstractNum w:abstractNumId="0" w15:restartNumberingAfterBreak="0">
    <w:nsid w:val="014842FB"/>
    <w:multiLevelType w:val="multilevel"/>
    <w:tmpl w:val="7BCE025A"/>
    <w:lvl w:ilvl="0">
      <w:start w:val="1"/>
      <w:numFmt w:val="lowerRoman"/>
      <w:lvlText w:val="(%1)"/>
      <w:lvlJc w:val="left"/>
      <w:pPr>
        <w:ind w:left="360" w:hanging="360"/>
      </w:pPr>
      <w:rPr>
        <w:rFonts w:hint="default"/>
        <w:color w:val="00AADB" w:themeColor="accent1"/>
      </w:rPr>
    </w:lvl>
    <w:lvl w:ilvl="1">
      <w:start w:val="1"/>
      <w:numFmt w:val="lowerLetter"/>
      <w:lvlText w:val="(%2)"/>
      <w:lvlJc w:val="left"/>
      <w:pPr>
        <w:ind w:left="792" w:hanging="432"/>
      </w:pPr>
      <w:rPr>
        <w:rFonts w:hint="default"/>
        <w:color w:val="00AADB" w:themeColor="accent1"/>
      </w:rPr>
    </w:lvl>
    <w:lvl w:ilvl="2">
      <w:start w:val="1"/>
      <w:numFmt w:val="decimal"/>
      <w:lvlText w:val="%1.%2.%3."/>
      <w:lvlJc w:val="left"/>
      <w:pPr>
        <w:ind w:left="1361" w:hanging="567"/>
      </w:pPr>
      <w:rPr>
        <w:rFonts w:hint="default"/>
        <w:color w:val="00AADB" w:themeColor="accent1"/>
      </w:rPr>
    </w:lvl>
    <w:lvl w:ilvl="3">
      <w:start w:val="1"/>
      <w:numFmt w:val="decimal"/>
      <w:lvlText w:val="%1.%2.%3.%4."/>
      <w:lvlJc w:val="left"/>
      <w:pPr>
        <w:ind w:left="1728" w:hanging="648"/>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abstractNum w:abstractNumId="1" w15:restartNumberingAfterBreak="0">
    <w:nsid w:val="03521E14"/>
    <w:multiLevelType w:val="multilevel"/>
    <w:tmpl w:val="2654A758"/>
    <w:lvl w:ilvl="0">
      <w:start w:val="1"/>
      <w:numFmt w:val="lowerRoman"/>
      <w:lvlText w:val="(%1)"/>
      <w:lvlJc w:val="left"/>
      <w:pPr>
        <w:ind w:left="360" w:hanging="360"/>
      </w:pPr>
      <w:rPr>
        <w:color w:val="00AADB"/>
      </w:rPr>
    </w:lvl>
    <w:lvl w:ilvl="1">
      <w:start w:val="1"/>
      <w:numFmt w:val="lowerLetter"/>
      <w:lvlText w:val="(%2)"/>
      <w:lvlJc w:val="left"/>
      <w:pPr>
        <w:ind w:left="792" w:hanging="432"/>
      </w:pPr>
      <w:rPr>
        <w:color w:val="00AADB"/>
      </w:rPr>
    </w:lvl>
    <w:lvl w:ilvl="2">
      <w:start w:val="1"/>
      <w:numFmt w:val="decimal"/>
      <w:lvlText w:val="%1.%2.%3."/>
      <w:lvlJc w:val="left"/>
      <w:pPr>
        <w:ind w:left="1361" w:hanging="567"/>
      </w:pPr>
      <w:rPr>
        <w:color w:val="00AADB"/>
      </w:rPr>
    </w:lvl>
    <w:lvl w:ilvl="3">
      <w:start w:val="1"/>
      <w:numFmt w:val="decimal"/>
      <w:lvlText w:val="%1.%2.%3.%4."/>
      <w:lvlJc w:val="left"/>
      <w:pPr>
        <w:ind w:left="1728" w:hanging="647"/>
      </w:pPr>
      <w:rPr>
        <w:color w:val="00AADB"/>
      </w:rPr>
    </w:lvl>
    <w:lvl w:ilvl="4">
      <w:start w:val="1"/>
      <w:numFmt w:val="decimal"/>
      <w:lvlText w:val="%1.%2.%3.%4.%5."/>
      <w:lvlJc w:val="left"/>
      <w:pPr>
        <w:ind w:left="2232" w:hanging="792"/>
      </w:pPr>
      <w:rPr>
        <w:color w:val="00AADB"/>
      </w:rPr>
    </w:lvl>
    <w:lvl w:ilvl="5">
      <w:start w:val="1"/>
      <w:numFmt w:val="decimal"/>
      <w:lvlText w:val="%1.%2.%3.%4.%5.%6."/>
      <w:lvlJc w:val="left"/>
      <w:pPr>
        <w:ind w:left="2736" w:hanging="935"/>
      </w:pPr>
      <w:rPr>
        <w:color w:val="00AADB"/>
      </w:rPr>
    </w:lvl>
    <w:lvl w:ilvl="6">
      <w:start w:val="1"/>
      <w:numFmt w:val="decimal"/>
      <w:lvlText w:val="%1.%2.%3.%4.%5.%6.%7."/>
      <w:lvlJc w:val="left"/>
      <w:pPr>
        <w:ind w:left="3240" w:hanging="1080"/>
      </w:pPr>
      <w:rPr>
        <w:color w:val="00AADB"/>
      </w:rPr>
    </w:lvl>
    <w:lvl w:ilvl="7">
      <w:start w:val="1"/>
      <w:numFmt w:val="decimal"/>
      <w:lvlText w:val="%1.%2.%3.%4.%5.%6.%7.%8."/>
      <w:lvlJc w:val="left"/>
      <w:pPr>
        <w:ind w:left="3744" w:hanging="1224"/>
      </w:pPr>
      <w:rPr>
        <w:color w:val="00AADB"/>
      </w:rPr>
    </w:lvl>
    <w:lvl w:ilvl="8">
      <w:start w:val="1"/>
      <w:numFmt w:val="decimal"/>
      <w:lvlText w:val="%1.%2.%3.%4.%5.%6.%7.%8.%9."/>
      <w:lvlJc w:val="left"/>
      <w:pPr>
        <w:ind w:left="4320" w:hanging="1440"/>
      </w:pPr>
      <w:rPr>
        <w:color w:val="00AADB"/>
      </w:rPr>
    </w:lvl>
  </w:abstractNum>
  <w:abstractNum w:abstractNumId="2" w15:restartNumberingAfterBreak="0">
    <w:nsid w:val="06186BA4"/>
    <w:multiLevelType w:val="multilevel"/>
    <w:tmpl w:val="E2B82C9E"/>
    <w:lvl w:ilvl="0">
      <w:start w:val="1"/>
      <w:numFmt w:val="decimal"/>
      <w:lvlText w:val="%1."/>
      <w:lvlJc w:val="left"/>
      <w:pPr>
        <w:ind w:left="360" w:hanging="360"/>
      </w:pPr>
      <w:rPr>
        <w:rFonts w:hint="default"/>
        <w:color w:val="00AADB" w:themeColor="accent1"/>
      </w:rPr>
    </w:lvl>
    <w:lvl w:ilvl="1">
      <w:start w:val="1"/>
      <w:numFmt w:val="decimal"/>
      <w:lvlText w:val="%1.%2."/>
      <w:lvlJc w:val="left"/>
      <w:pPr>
        <w:ind w:left="792" w:hanging="432"/>
      </w:pPr>
      <w:rPr>
        <w:rFonts w:hint="default"/>
        <w:color w:val="00AADB" w:themeColor="accent1"/>
      </w:rPr>
    </w:lvl>
    <w:lvl w:ilvl="2">
      <w:start w:val="1"/>
      <w:numFmt w:val="decimal"/>
      <w:lvlText w:val="%1.%2.%3."/>
      <w:lvlJc w:val="left"/>
      <w:pPr>
        <w:ind w:left="1361" w:hanging="567"/>
      </w:pPr>
      <w:rPr>
        <w:rFonts w:hint="default"/>
        <w:color w:val="00AADB" w:themeColor="accent1"/>
      </w:rPr>
    </w:lvl>
    <w:lvl w:ilvl="3">
      <w:start w:val="1"/>
      <w:numFmt w:val="decimal"/>
      <w:lvlText w:val="%1.%2.%3.%4."/>
      <w:lvlJc w:val="left"/>
      <w:pPr>
        <w:ind w:left="1728" w:hanging="648"/>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abstractNum w:abstractNumId="3" w15:restartNumberingAfterBreak="0">
    <w:nsid w:val="07492637"/>
    <w:multiLevelType w:val="multilevel"/>
    <w:tmpl w:val="A878A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E81F0F"/>
    <w:multiLevelType w:val="hybridMultilevel"/>
    <w:tmpl w:val="0AB6242E"/>
    <w:lvl w:ilvl="0" w:tplc="4A167C40">
      <w:start w:val="1"/>
      <w:numFmt w:val="bullet"/>
      <w:pStyle w:val="Heading1"/>
      <w:lvlText w:val=""/>
      <w:lvlPicBulletId w:val="0"/>
      <w:lvlJc w:val="left"/>
      <w:pPr>
        <w:ind w:left="360" w:hanging="360"/>
      </w:pPr>
      <w:rPr>
        <w:rFonts w:ascii="Symbol" w:hAnsi="Symbol" w:hint="default"/>
        <w:color w:val="auto"/>
        <w:sz w:val="52"/>
        <w:szCs w:val="5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F6717CF"/>
    <w:multiLevelType w:val="hybridMultilevel"/>
    <w:tmpl w:val="25AA6716"/>
    <w:lvl w:ilvl="0" w:tplc="0425001B">
      <w:start w:val="1"/>
      <w:numFmt w:val="lowerRoman"/>
      <w:lvlText w:val="%1."/>
      <w:lvlJc w:val="righ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0FD6462D"/>
    <w:multiLevelType w:val="multilevel"/>
    <w:tmpl w:val="7BCE025A"/>
    <w:lvl w:ilvl="0">
      <w:start w:val="1"/>
      <w:numFmt w:val="lowerRoman"/>
      <w:lvlText w:val="(%1)"/>
      <w:lvlJc w:val="left"/>
      <w:pPr>
        <w:ind w:left="360" w:hanging="360"/>
      </w:pPr>
      <w:rPr>
        <w:rFonts w:hint="default"/>
        <w:color w:val="00AADB" w:themeColor="accent1"/>
      </w:rPr>
    </w:lvl>
    <w:lvl w:ilvl="1">
      <w:start w:val="1"/>
      <w:numFmt w:val="lowerLetter"/>
      <w:lvlText w:val="(%2)"/>
      <w:lvlJc w:val="left"/>
      <w:pPr>
        <w:ind w:left="792" w:hanging="432"/>
      </w:pPr>
      <w:rPr>
        <w:rFonts w:hint="default"/>
        <w:color w:val="00AADB" w:themeColor="accent1"/>
      </w:rPr>
    </w:lvl>
    <w:lvl w:ilvl="2">
      <w:start w:val="1"/>
      <w:numFmt w:val="decimal"/>
      <w:lvlText w:val="%1.%2.%3."/>
      <w:lvlJc w:val="left"/>
      <w:pPr>
        <w:ind w:left="1361" w:hanging="567"/>
      </w:pPr>
      <w:rPr>
        <w:rFonts w:hint="default"/>
        <w:color w:val="00AADB" w:themeColor="accent1"/>
      </w:rPr>
    </w:lvl>
    <w:lvl w:ilvl="3">
      <w:start w:val="1"/>
      <w:numFmt w:val="decimal"/>
      <w:lvlText w:val="%1.%2.%3.%4."/>
      <w:lvlJc w:val="left"/>
      <w:pPr>
        <w:ind w:left="1728" w:hanging="648"/>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abstractNum w:abstractNumId="7" w15:restartNumberingAfterBreak="0">
    <w:nsid w:val="163949E1"/>
    <w:multiLevelType w:val="multilevel"/>
    <w:tmpl w:val="168413C0"/>
    <w:lvl w:ilvl="0">
      <w:start w:val="1"/>
      <w:numFmt w:val="decimal"/>
      <w:lvlText w:val="%1."/>
      <w:lvlJc w:val="left"/>
      <w:pPr>
        <w:ind w:left="850" w:hanging="425"/>
      </w:pPr>
      <w:rPr>
        <w:rFonts w:hint="default"/>
        <w:color w:val="00AADB" w:themeColor="accent1"/>
      </w:rPr>
    </w:lvl>
    <w:lvl w:ilvl="1">
      <w:start w:val="1"/>
      <w:numFmt w:val="decimal"/>
      <w:lvlText w:val="%1.%2."/>
      <w:lvlJc w:val="left"/>
      <w:pPr>
        <w:ind w:left="1217" w:hanging="432"/>
      </w:pPr>
      <w:rPr>
        <w:rFonts w:hint="default"/>
        <w:color w:val="00AADB" w:themeColor="accent1"/>
      </w:rPr>
    </w:lvl>
    <w:lvl w:ilvl="2">
      <w:start w:val="1"/>
      <w:numFmt w:val="decimal"/>
      <w:lvlText w:val="%1.%2.%3."/>
      <w:lvlJc w:val="left"/>
      <w:pPr>
        <w:ind w:left="1786" w:hanging="567"/>
      </w:pPr>
      <w:rPr>
        <w:rFonts w:hint="default"/>
        <w:color w:val="00AADB" w:themeColor="accent1"/>
      </w:rPr>
    </w:lvl>
    <w:lvl w:ilvl="3">
      <w:start w:val="1"/>
      <w:numFmt w:val="decimal"/>
      <w:lvlText w:val="%1.%2.%3.%4."/>
      <w:lvlJc w:val="left"/>
      <w:pPr>
        <w:ind w:left="2153" w:hanging="648"/>
      </w:pPr>
      <w:rPr>
        <w:rFonts w:hint="default"/>
        <w:color w:val="00AADB" w:themeColor="accent1"/>
      </w:rPr>
    </w:lvl>
    <w:lvl w:ilvl="4">
      <w:start w:val="1"/>
      <w:numFmt w:val="decimal"/>
      <w:lvlText w:val="%1.%2.%3.%4.%5."/>
      <w:lvlJc w:val="left"/>
      <w:pPr>
        <w:ind w:left="2657" w:hanging="792"/>
      </w:pPr>
      <w:rPr>
        <w:rFonts w:hint="default"/>
        <w:color w:val="00AADB" w:themeColor="accent1"/>
      </w:rPr>
    </w:lvl>
    <w:lvl w:ilvl="5">
      <w:start w:val="1"/>
      <w:numFmt w:val="decimal"/>
      <w:lvlText w:val="%1.%2.%3.%4.%5.%6."/>
      <w:lvlJc w:val="left"/>
      <w:pPr>
        <w:ind w:left="3161" w:hanging="936"/>
      </w:pPr>
      <w:rPr>
        <w:rFonts w:hint="default"/>
        <w:color w:val="00AADB" w:themeColor="accent1"/>
      </w:rPr>
    </w:lvl>
    <w:lvl w:ilvl="6">
      <w:start w:val="1"/>
      <w:numFmt w:val="decimal"/>
      <w:lvlText w:val="%1.%2.%3.%4.%5.%6.%7."/>
      <w:lvlJc w:val="left"/>
      <w:pPr>
        <w:ind w:left="3665" w:hanging="1080"/>
      </w:pPr>
      <w:rPr>
        <w:rFonts w:hint="default"/>
        <w:color w:val="00AADB" w:themeColor="accent1"/>
      </w:rPr>
    </w:lvl>
    <w:lvl w:ilvl="7">
      <w:start w:val="1"/>
      <w:numFmt w:val="decimal"/>
      <w:lvlText w:val="%1.%2.%3.%4.%5.%6.%7.%8."/>
      <w:lvlJc w:val="left"/>
      <w:pPr>
        <w:ind w:left="4169" w:hanging="1224"/>
      </w:pPr>
      <w:rPr>
        <w:rFonts w:hint="default"/>
        <w:color w:val="00AADB" w:themeColor="accent1"/>
      </w:rPr>
    </w:lvl>
    <w:lvl w:ilvl="8">
      <w:start w:val="1"/>
      <w:numFmt w:val="decimal"/>
      <w:lvlText w:val="%1.%2.%3.%4.%5.%6.%7.%8.%9."/>
      <w:lvlJc w:val="left"/>
      <w:pPr>
        <w:ind w:left="4745" w:hanging="1440"/>
      </w:pPr>
      <w:rPr>
        <w:rFonts w:hint="default"/>
        <w:color w:val="00AADB" w:themeColor="accent1"/>
      </w:rPr>
    </w:lvl>
  </w:abstractNum>
  <w:abstractNum w:abstractNumId="8" w15:restartNumberingAfterBreak="0">
    <w:nsid w:val="16B00A48"/>
    <w:multiLevelType w:val="multilevel"/>
    <w:tmpl w:val="C30AE376"/>
    <w:lvl w:ilvl="0">
      <w:start w:val="1"/>
      <w:numFmt w:val="bullet"/>
      <w:pStyle w:val="Multilevelbullets"/>
      <w:lvlText w:val=""/>
      <w:lvlPicBulletId w:val="0"/>
      <w:lvlJc w:val="left"/>
      <w:pPr>
        <w:ind w:left="284" w:hanging="284"/>
      </w:pPr>
      <w:rPr>
        <w:rFonts w:ascii="Symbol" w:hAnsi="Symbol" w:hint="default"/>
        <w:color w:val="auto"/>
      </w:rPr>
    </w:lvl>
    <w:lvl w:ilvl="1">
      <w:start w:val="1"/>
      <w:numFmt w:val="bullet"/>
      <w:lvlText w:val="-"/>
      <w:lvlJc w:val="left"/>
      <w:pPr>
        <w:ind w:left="567" w:hanging="283"/>
      </w:pPr>
      <w:rPr>
        <w:rFonts w:ascii="Courier New" w:hAnsi="Courier New" w:hint="default"/>
        <w:color w:val="00AADB" w:themeColor="accent1"/>
      </w:rPr>
    </w:lvl>
    <w:lvl w:ilvl="2">
      <w:start w:val="1"/>
      <w:numFmt w:val="bullet"/>
      <w:lvlText w:val=""/>
      <w:lvlJc w:val="left"/>
      <w:pPr>
        <w:ind w:left="851" w:hanging="284"/>
      </w:pPr>
      <w:rPr>
        <w:rFonts w:ascii="Wingdings" w:hAnsi="Wingdings" w:hint="default"/>
        <w:color w:val="00AADB" w:themeColor="accent1"/>
      </w:rPr>
    </w:lvl>
    <w:lvl w:ilvl="3">
      <w:start w:val="1"/>
      <w:numFmt w:val="bullet"/>
      <w:lvlText w:val="◦"/>
      <w:lvlJc w:val="left"/>
      <w:pPr>
        <w:ind w:left="1440" w:hanging="360"/>
      </w:pPr>
      <w:rPr>
        <w:rFonts w:ascii="Times New Roman" w:hAnsi="Times New Roman" w:cs="Times New Roman" w:hint="default"/>
        <w:color w:val="00AADB" w:themeColor="accent1"/>
        <w:sz w:val="24"/>
      </w:rPr>
    </w:lvl>
    <w:lvl w:ilvl="4">
      <w:start w:val="1"/>
      <w:numFmt w:val="bullet"/>
      <w:lvlText w:val=""/>
      <w:lvlJc w:val="left"/>
      <w:pPr>
        <w:ind w:left="1800" w:hanging="360"/>
      </w:pPr>
      <w:rPr>
        <w:rFonts w:ascii="Symbol" w:hAnsi="Symbol" w:hint="default"/>
        <w:color w:val="00AADB" w:themeColor="accent1"/>
        <w:sz w:val="16"/>
      </w:rPr>
    </w:lvl>
    <w:lvl w:ilvl="5">
      <w:start w:val="1"/>
      <w:numFmt w:val="bullet"/>
      <w:lvlText w:val=""/>
      <w:lvlJc w:val="left"/>
      <w:pPr>
        <w:ind w:left="2160" w:hanging="360"/>
      </w:pPr>
      <w:rPr>
        <w:rFonts w:ascii="Wingdings" w:hAnsi="Wingdings" w:hint="default"/>
        <w:color w:val="00AADB" w:themeColor="accent1"/>
        <w:sz w:val="16"/>
      </w:rPr>
    </w:lvl>
    <w:lvl w:ilvl="6">
      <w:start w:val="1"/>
      <w:numFmt w:val="bullet"/>
      <w:lvlText w:val=""/>
      <w:lvlJc w:val="left"/>
      <w:pPr>
        <w:ind w:left="2520" w:hanging="360"/>
      </w:pPr>
      <w:rPr>
        <w:rFonts w:ascii="Wingdings" w:hAnsi="Wingdings" w:hint="default"/>
        <w:color w:val="00AADB" w:themeColor="accent1"/>
        <w:sz w:val="20"/>
      </w:rPr>
    </w:lvl>
    <w:lvl w:ilvl="7">
      <w:start w:val="1"/>
      <w:numFmt w:val="bullet"/>
      <w:lvlText w:val="⸗"/>
      <w:lvlJc w:val="left"/>
      <w:pPr>
        <w:ind w:left="2880" w:hanging="360"/>
      </w:pPr>
      <w:rPr>
        <w:rFonts w:ascii="Calibri" w:hAnsi="Calibri" w:hint="default"/>
        <w:color w:val="00AADB" w:themeColor="accent1"/>
      </w:rPr>
    </w:lvl>
    <w:lvl w:ilvl="8">
      <w:start w:val="1"/>
      <w:numFmt w:val="bullet"/>
      <w:lvlText w:val=""/>
      <w:lvlJc w:val="left"/>
      <w:pPr>
        <w:ind w:left="3240" w:hanging="360"/>
      </w:pPr>
      <w:rPr>
        <w:rFonts w:ascii="Symbol" w:hAnsi="Symbol" w:hint="default"/>
        <w:color w:val="00AADB" w:themeColor="accent1"/>
        <w:sz w:val="24"/>
      </w:rPr>
    </w:lvl>
  </w:abstractNum>
  <w:abstractNum w:abstractNumId="9" w15:restartNumberingAfterBreak="0">
    <w:nsid w:val="1D3A743D"/>
    <w:multiLevelType w:val="multilevel"/>
    <w:tmpl w:val="1004C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9D3E50"/>
    <w:multiLevelType w:val="multilevel"/>
    <w:tmpl w:val="8542C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E9646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8E5E7A"/>
    <w:multiLevelType w:val="hybridMultilevel"/>
    <w:tmpl w:val="4DDC4218"/>
    <w:lvl w:ilvl="0" w:tplc="333E636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6EC5426"/>
    <w:multiLevelType w:val="multilevel"/>
    <w:tmpl w:val="E0BC2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AD03EE"/>
    <w:multiLevelType w:val="multilevel"/>
    <w:tmpl w:val="DE061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AA36DD"/>
    <w:multiLevelType w:val="multilevel"/>
    <w:tmpl w:val="2646947C"/>
    <w:lvl w:ilvl="0">
      <w:start w:val="1"/>
      <w:numFmt w:val="lowerRoman"/>
      <w:lvlText w:val="(%1)"/>
      <w:lvlJc w:val="left"/>
      <w:pPr>
        <w:ind w:left="360" w:hanging="360"/>
      </w:pPr>
      <w:rPr>
        <w:rFonts w:hint="default"/>
        <w:color w:val="00AADB" w:themeColor="accent1"/>
      </w:rPr>
    </w:lvl>
    <w:lvl w:ilvl="1">
      <w:start w:val="1"/>
      <w:numFmt w:val="decimal"/>
      <w:lvlText w:val="%2."/>
      <w:lvlJc w:val="left"/>
      <w:pPr>
        <w:tabs>
          <w:tab w:val="num" w:pos="1701"/>
        </w:tabs>
        <w:ind w:left="284" w:hanging="284"/>
      </w:pPr>
      <w:rPr>
        <w:rFonts w:hint="default"/>
        <w:color w:val="00AADB" w:themeColor="accent1"/>
      </w:rPr>
    </w:lvl>
    <w:lvl w:ilvl="2">
      <w:start w:val="1"/>
      <w:numFmt w:val="lowerLetter"/>
      <w:lvlText w:val="(%3)"/>
      <w:lvlJc w:val="left"/>
      <w:pPr>
        <w:ind w:left="567" w:hanging="283"/>
      </w:pPr>
      <w:rPr>
        <w:rFonts w:hint="default"/>
        <w:color w:val="00AADB" w:themeColor="accent1"/>
      </w:rPr>
    </w:lvl>
    <w:lvl w:ilvl="3">
      <w:start w:val="1"/>
      <w:numFmt w:val="lowerRoman"/>
      <w:lvlText w:val="(%4)"/>
      <w:lvlJc w:val="left"/>
      <w:pPr>
        <w:ind w:left="851" w:hanging="284"/>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abstractNum w:abstractNumId="16" w15:restartNumberingAfterBreak="0">
    <w:nsid w:val="32372CAD"/>
    <w:multiLevelType w:val="multilevel"/>
    <w:tmpl w:val="4394025C"/>
    <w:lvl w:ilvl="0">
      <w:start w:val="1"/>
      <w:numFmt w:val="upperRoman"/>
      <w:lvlText w:val="%1."/>
      <w:lvlJc w:val="right"/>
      <w:pPr>
        <w:ind w:left="360" w:hanging="360"/>
      </w:pPr>
      <w:rPr>
        <w:color w:val="00AADB"/>
      </w:rPr>
    </w:lvl>
    <w:lvl w:ilvl="1">
      <w:start w:val="1"/>
      <w:numFmt w:val="decimal"/>
      <w:lvlText w:val="%1.%2."/>
      <w:lvlJc w:val="left"/>
      <w:pPr>
        <w:ind w:left="792" w:hanging="432"/>
      </w:pPr>
      <w:rPr>
        <w:color w:val="00AADB"/>
      </w:rPr>
    </w:lvl>
    <w:lvl w:ilvl="2">
      <w:start w:val="1"/>
      <w:numFmt w:val="decimal"/>
      <w:lvlText w:val="%1.%2.%3."/>
      <w:lvlJc w:val="left"/>
      <w:pPr>
        <w:ind w:left="1361" w:hanging="567"/>
      </w:pPr>
      <w:rPr>
        <w:color w:val="00AADB"/>
      </w:rPr>
    </w:lvl>
    <w:lvl w:ilvl="3">
      <w:start w:val="1"/>
      <w:numFmt w:val="decimal"/>
      <w:lvlText w:val="%1.%2.%3.%4."/>
      <w:lvlJc w:val="left"/>
      <w:pPr>
        <w:ind w:left="1728" w:hanging="647"/>
      </w:pPr>
      <w:rPr>
        <w:color w:val="00AADB"/>
      </w:rPr>
    </w:lvl>
    <w:lvl w:ilvl="4">
      <w:start w:val="1"/>
      <w:numFmt w:val="decimal"/>
      <w:lvlText w:val="%1.%2.%3.%4.%5."/>
      <w:lvlJc w:val="left"/>
      <w:pPr>
        <w:ind w:left="2232" w:hanging="792"/>
      </w:pPr>
      <w:rPr>
        <w:color w:val="00AADB"/>
      </w:rPr>
    </w:lvl>
    <w:lvl w:ilvl="5">
      <w:start w:val="1"/>
      <w:numFmt w:val="decimal"/>
      <w:lvlText w:val="%1.%2.%3.%4.%5.%6."/>
      <w:lvlJc w:val="left"/>
      <w:pPr>
        <w:ind w:left="2736" w:hanging="935"/>
      </w:pPr>
      <w:rPr>
        <w:color w:val="00AADB"/>
      </w:rPr>
    </w:lvl>
    <w:lvl w:ilvl="6">
      <w:start w:val="1"/>
      <w:numFmt w:val="decimal"/>
      <w:lvlText w:val="%1.%2.%3.%4.%5.%6.%7."/>
      <w:lvlJc w:val="left"/>
      <w:pPr>
        <w:ind w:left="3240" w:hanging="1080"/>
      </w:pPr>
      <w:rPr>
        <w:color w:val="00AADB"/>
      </w:rPr>
    </w:lvl>
    <w:lvl w:ilvl="7">
      <w:start w:val="1"/>
      <w:numFmt w:val="decimal"/>
      <w:lvlText w:val="%1.%2.%3.%4.%5.%6.%7.%8."/>
      <w:lvlJc w:val="left"/>
      <w:pPr>
        <w:ind w:left="3744" w:hanging="1224"/>
      </w:pPr>
      <w:rPr>
        <w:color w:val="00AADB"/>
      </w:rPr>
    </w:lvl>
    <w:lvl w:ilvl="8">
      <w:start w:val="1"/>
      <w:numFmt w:val="decimal"/>
      <w:lvlText w:val="%1.%2.%3.%4.%5.%6.%7.%8.%9."/>
      <w:lvlJc w:val="left"/>
      <w:pPr>
        <w:ind w:left="4320" w:hanging="1440"/>
      </w:pPr>
      <w:rPr>
        <w:color w:val="00AADB"/>
      </w:rPr>
    </w:lvl>
  </w:abstractNum>
  <w:abstractNum w:abstractNumId="17" w15:restartNumberingAfterBreak="0">
    <w:nsid w:val="331A3100"/>
    <w:multiLevelType w:val="multilevel"/>
    <w:tmpl w:val="041CE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B37164"/>
    <w:multiLevelType w:val="multilevel"/>
    <w:tmpl w:val="859299F6"/>
    <w:lvl w:ilvl="0">
      <w:start w:val="1"/>
      <w:numFmt w:val="lowerRoman"/>
      <w:lvlText w:val="(%1)"/>
      <w:lvlJc w:val="left"/>
      <w:pPr>
        <w:ind w:left="360" w:hanging="360"/>
      </w:pPr>
      <w:rPr>
        <w:color w:val="00AADB"/>
      </w:rPr>
    </w:lvl>
    <w:lvl w:ilvl="1">
      <w:start w:val="1"/>
      <w:numFmt w:val="lowerLetter"/>
      <w:lvlText w:val="(%2)"/>
      <w:lvlJc w:val="left"/>
      <w:pPr>
        <w:ind w:left="792" w:hanging="432"/>
      </w:pPr>
      <w:rPr>
        <w:color w:val="00AADB"/>
      </w:rPr>
    </w:lvl>
    <w:lvl w:ilvl="2">
      <w:start w:val="1"/>
      <w:numFmt w:val="decimal"/>
      <w:lvlText w:val="%1.%2.%3."/>
      <w:lvlJc w:val="left"/>
      <w:pPr>
        <w:ind w:left="1361" w:hanging="567"/>
      </w:pPr>
      <w:rPr>
        <w:color w:val="00AADB"/>
      </w:rPr>
    </w:lvl>
    <w:lvl w:ilvl="3">
      <w:start w:val="1"/>
      <w:numFmt w:val="decimal"/>
      <w:lvlText w:val="%1.%2.%3.%4."/>
      <w:lvlJc w:val="left"/>
      <w:pPr>
        <w:ind w:left="1728" w:hanging="647"/>
      </w:pPr>
      <w:rPr>
        <w:color w:val="00AADB"/>
      </w:rPr>
    </w:lvl>
    <w:lvl w:ilvl="4">
      <w:start w:val="1"/>
      <w:numFmt w:val="decimal"/>
      <w:lvlText w:val="%1.%2.%3.%4.%5."/>
      <w:lvlJc w:val="left"/>
      <w:pPr>
        <w:ind w:left="2232" w:hanging="792"/>
      </w:pPr>
      <w:rPr>
        <w:color w:val="00AADB"/>
      </w:rPr>
    </w:lvl>
    <w:lvl w:ilvl="5">
      <w:start w:val="1"/>
      <w:numFmt w:val="decimal"/>
      <w:lvlText w:val="%1.%2.%3.%4.%5.%6."/>
      <w:lvlJc w:val="left"/>
      <w:pPr>
        <w:ind w:left="2736" w:hanging="935"/>
      </w:pPr>
      <w:rPr>
        <w:color w:val="00AADB"/>
      </w:rPr>
    </w:lvl>
    <w:lvl w:ilvl="6">
      <w:start w:val="1"/>
      <w:numFmt w:val="decimal"/>
      <w:lvlText w:val="%1.%2.%3.%4.%5.%6.%7."/>
      <w:lvlJc w:val="left"/>
      <w:pPr>
        <w:ind w:left="3240" w:hanging="1080"/>
      </w:pPr>
      <w:rPr>
        <w:color w:val="00AADB"/>
      </w:rPr>
    </w:lvl>
    <w:lvl w:ilvl="7">
      <w:start w:val="1"/>
      <w:numFmt w:val="decimal"/>
      <w:lvlText w:val="%1.%2.%3.%4.%5.%6.%7.%8."/>
      <w:lvlJc w:val="left"/>
      <w:pPr>
        <w:ind w:left="3744" w:hanging="1224"/>
      </w:pPr>
      <w:rPr>
        <w:color w:val="00AADB"/>
      </w:rPr>
    </w:lvl>
    <w:lvl w:ilvl="8">
      <w:start w:val="1"/>
      <w:numFmt w:val="decimal"/>
      <w:lvlText w:val="%1.%2.%3.%4.%5.%6.%7.%8.%9."/>
      <w:lvlJc w:val="left"/>
      <w:pPr>
        <w:ind w:left="4320" w:hanging="1440"/>
      </w:pPr>
      <w:rPr>
        <w:color w:val="00AADB"/>
      </w:rPr>
    </w:lvl>
  </w:abstractNum>
  <w:abstractNum w:abstractNumId="19" w15:restartNumberingAfterBreak="0">
    <w:nsid w:val="38F122BE"/>
    <w:multiLevelType w:val="multilevel"/>
    <w:tmpl w:val="013CA6C0"/>
    <w:lvl w:ilvl="0">
      <w:start w:val="1"/>
      <w:numFmt w:val="upperRoman"/>
      <w:lvlText w:val="%1."/>
      <w:lvlJc w:val="right"/>
      <w:pPr>
        <w:ind w:left="360" w:hanging="360"/>
      </w:pPr>
      <w:rPr>
        <w:rFonts w:hint="default"/>
        <w:color w:val="00AADB" w:themeColor="accent1"/>
      </w:rPr>
    </w:lvl>
    <w:lvl w:ilvl="1">
      <w:start w:val="1"/>
      <w:numFmt w:val="decimal"/>
      <w:lvlText w:val="%1.%2."/>
      <w:lvlJc w:val="left"/>
      <w:pPr>
        <w:ind w:left="792" w:hanging="432"/>
      </w:pPr>
      <w:rPr>
        <w:rFonts w:hint="default"/>
        <w:color w:val="00AADB" w:themeColor="accent1"/>
      </w:rPr>
    </w:lvl>
    <w:lvl w:ilvl="2">
      <w:start w:val="1"/>
      <w:numFmt w:val="decimal"/>
      <w:lvlText w:val="%1.%2.%3."/>
      <w:lvlJc w:val="left"/>
      <w:pPr>
        <w:ind w:left="1361" w:hanging="567"/>
      </w:pPr>
      <w:rPr>
        <w:rFonts w:hint="default"/>
        <w:color w:val="00AADB" w:themeColor="accent1"/>
      </w:rPr>
    </w:lvl>
    <w:lvl w:ilvl="3">
      <w:start w:val="1"/>
      <w:numFmt w:val="decimal"/>
      <w:lvlText w:val="%1.%2.%3.%4."/>
      <w:lvlJc w:val="left"/>
      <w:pPr>
        <w:ind w:left="1728" w:hanging="648"/>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abstractNum w:abstractNumId="20" w15:restartNumberingAfterBreak="0">
    <w:nsid w:val="3C6F3920"/>
    <w:multiLevelType w:val="hybridMultilevel"/>
    <w:tmpl w:val="9ED61958"/>
    <w:lvl w:ilvl="0" w:tplc="FED82B82">
      <w:start w:val="1"/>
      <w:numFmt w:val="lowerLetter"/>
      <w:lvlText w:val="%1)"/>
      <w:lvlJc w:val="left"/>
      <w:pPr>
        <w:ind w:left="720" w:hanging="360"/>
      </w:pPr>
      <w:rPr>
        <w:rFonts w:hint="default"/>
        <w:u w:color="00AADB" w:themeColor="accent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D5D54AD"/>
    <w:multiLevelType w:val="multilevel"/>
    <w:tmpl w:val="0AD85A88"/>
    <w:lvl w:ilvl="0">
      <w:start w:val="1"/>
      <w:numFmt w:val="lowerLetter"/>
      <w:lvlText w:val="(%1)"/>
      <w:lvlJc w:val="left"/>
      <w:pPr>
        <w:ind w:left="360" w:hanging="360"/>
      </w:pPr>
      <w:rPr>
        <w:rFonts w:hint="default"/>
        <w:color w:val="00AADB" w:themeColor="accent1"/>
      </w:rPr>
    </w:lvl>
    <w:lvl w:ilvl="1">
      <w:start w:val="1"/>
      <w:numFmt w:val="decimal"/>
      <w:lvlText w:val="%1.%2."/>
      <w:lvlJc w:val="left"/>
      <w:pPr>
        <w:ind w:left="792" w:hanging="432"/>
      </w:pPr>
      <w:rPr>
        <w:rFonts w:hint="default"/>
        <w:color w:val="00AADB" w:themeColor="accent1"/>
      </w:rPr>
    </w:lvl>
    <w:lvl w:ilvl="2">
      <w:start w:val="1"/>
      <w:numFmt w:val="decimal"/>
      <w:lvlText w:val="%1.%2.%3."/>
      <w:lvlJc w:val="left"/>
      <w:pPr>
        <w:ind w:left="1361" w:hanging="567"/>
      </w:pPr>
      <w:rPr>
        <w:rFonts w:hint="default"/>
        <w:color w:val="00AADB" w:themeColor="accent1"/>
      </w:rPr>
    </w:lvl>
    <w:lvl w:ilvl="3">
      <w:start w:val="1"/>
      <w:numFmt w:val="decimal"/>
      <w:lvlText w:val="%1.%2.%3.%4."/>
      <w:lvlJc w:val="left"/>
      <w:pPr>
        <w:ind w:left="1728" w:hanging="648"/>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abstractNum w:abstractNumId="22" w15:restartNumberingAfterBreak="0">
    <w:nsid w:val="42CE27C9"/>
    <w:multiLevelType w:val="hybridMultilevel"/>
    <w:tmpl w:val="E53826D8"/>
    <w:lvl w:ilvl="0" w:tplc="09FC7BB2">
      <w:start w:val="1"/>
      <w:numFmt w:val="lowerRoman"/>
      <w:lvlText w:val="(%1)"/>
      <w:lvlJc w:val="left"/>
      <w:pPr>
        <w:ind w:left="720" w:hanging="360"/>
      </w:pPr>
      <w:rPr>
        <w:rFonts w:hint="default"/>
        <w:color w:val="00AADB" w:themeColor="accent1"/>
        <w:u w:color="00AADB" w:themeColor="accent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AFA1B1A"/>
    <w:multiLevelType w:val="multilevel"/>
    <w:tmpl w:val="2646947C"/>
    <w:lvl w:ilvl="0">
      <w:start w:val="1"/>
      <w:numFmt w:val="lowerRoman"/>
      <w:lvlText w:val="(%1)"/>
      <w:lvlJc w:val="left"/>
      <w:pPr>
        <w:ind w:left="360" w:hanging="360"/>
      </w:pPr>
      <w:rPr>
        <w:rFonts w:hint="default"/>
        <w:color w:val="00AADB" w:themeColor="accent1"/>
      </w:rPr>
    </w:lvl>
    <w:lvl w:ilvl="1">
      <w:start w:val="1"/>
      <w:numFmt w:val="decimal"/>
      <w:lvlText w:val="%2."/>
      <w:lvlJc w:val="left"/>
      <w:pPr>
        <w:tabs>
          <w:tab w:val="num" w:pos="1701"/>
        </w:tabs>
        <w:ind w:left="284" w:hanging="284"/>
      </w:pPr>
      <w:rPr>
        <w:rFonts w:hint="default"/>
        <w:color w:val="00AADB" w:themeColor="accent1"/>
      </w:rPr>
    </w:lvl>
    <w:lvl w:ilvl="2">
      <w:start w:val="1"/>
      <w:numFmt w:val="lowerLetter"/>
      <w:lvlText w:val="(%3)"/>
      <w:lvlJc w:val="left"/>
      <w:pPr>
        <w:ind w:left="567" w:hanging="283"/>
      </w:pPr>
      <w:rPr>
        <w:rFonts w:hint="default"/>
        <w:color w:val="00AADB" w:themeColor="accent1"/>
      </w:rPr>
    </w:lvl>
    <w:lvl w:ilvl="3">
      <w:start w:val="1"/>
      <w:numFmt w:val="lowerRoman"/>
      <w:lvlText w:val="(%4)"/>
      <w:lvlJc w:val="left"/>
      <w:pPr>
        <w:ind w:left="851" w:hanging="284"/>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abstractNum w:abstractNumId="24" w15:restartNumberingAfterBreak="0">
    <w:nsid w:val="4D1D22C4"/>
    <w:multiLevelType w:val="hybridMultilevel"/>
    <w:tmpl w:val="0EA882F8"/>
    <w:lvl w:ilvl="0" w:tplc="046E5B60">
      <w:start w:val="1"/>
      <w:numFmt w:val="lowerRoman"/>
      <w:lvlText w:val="%1."/>
      <w:lvlJc w:val="right"/>
      <w:pPr>
        <w:ind w:left="720" w:hanging="360"/>
      </w:pPr>
      <w:rPr>
        <w:color w:val="00AADB" w:themeColor="accent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FAE0423"/>
    <w:multiLevelType w:val="hybridMultilevel"/>
    <w:tmpl w:val="8D64A65A"/>
    <w:lvl w:ilvl="0" w:tplc="2C482960">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117280E"/>
    <w:multiLevelType w:val="multilevel"/>
    <w:tmpl w:val="7BCE025A"/>
    <w:lvl w:ilvl="0">
      <w:start w:val="1"/>
      <w:numFmt w:val="lowerRoman"/>
      <w:lvlText w:val="(%1)"/>
      <w:lvlJc w:val="left"/>
      <w:pPr>
        <w:ind w:left="360" w:hanging="360"/>
      </w:pPr>
      <w:rPr>
        <w:rFonts w:hint="default"/>
        <w:color w:val="00AADB" w:themeColor="accent1"/>
      </w:rPr>
    </w:lvl>
    <w:lvl w:ilvl="1">
      <w:start w:val="1"/>
      <w:numFmt w:val="lowerLetter"/>
      <w:lvlText w:val="(%2)"/>
      <w:lvlJc w:val="left"/>
      <w:pPr>
        <w:ind w:left="792" w:hanging="432"/>
      </w:pPr>
      <w:rPr>
        <w:rFonts w:hint="default"/>
        <w:color w:val="00AADB" w:themeColor="accent1"/>
      </w:rPr>
    </w:lvl>
    <w:lvl w:ilvl="2">
      <w:start w:val="1"/>
      <w:numFmt w:val="decimal"/>
      <w:lvlText w:val="%1.%2.%3."/>
      <w:lvlJc w:val="left"/>
      <w:pPr>
        <w:ind w:left="1361" w:hanging="567"/>
      </w:pPr>
      <w:rPr>
        <w:rFonts w:hint="default"/>
        <w:color w:val="00AADB" w:themeColor="accent1"/>
      </w:rPr>
    </w:lvl>
    <w:lvl w:ilvl="3">
      <w:start w:val="1"/>
      <w:numFmt w:val="decimal"/>
      <w:lvlText w:val="%1.%2.%3.%4."/>
      <w:lvlJc w:val="left"/>
      <w:pPr>
        <w:ind w:left="1728" w:hanging="648"/>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abstractNum w:abstractNumId="27" w15:restartNumberingAfterBreak="0">
    <w:nsid w:val="53355282"/>
    <w:multiLevelType w:val="hybridMultilevel"/>
    <w:tmpl w:val="3AE00852"/>
    <w:lvl w:ilvl="0" w:tplc="FED82B82">
      <w:start w:val="1"/>
      <w:numFmt w:val="lowerLetter"/>
      <w:lvlText w:val="%1)"/>
      <w:lvlJc w:val="left"/>
      <w:pPr>
        <w:ind w:left="720" w:hanging="360"/>
      </w:pPr>
      <w:rPr>
        <w:rFonts w:hint="default"/>
        <w:u w:color="00AADB" w:themeColor="accent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3B63D73"/>
    <w:multiLevelType w:val="multilevel"/>
    <w:tmpl w:val="706E886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6023E3"/>
    <w:multiLevelType w:val="multilevel"/>
    <w:tmpl w:val="AC025764"/>
    <w:lvl w:ilvl="0">
      <w:start w:val="1"/>
      <w:numFmt w:val="lowerLetter"/>
      <w:lvlText w:val="%1."/>
      <w:lvlJc w:val="left"/>
      <w:pPr>
        <w:ind w:left="425" w:hanging="425"/>
      </w:pPr>
      <w:rPr>
        <w:rFonts w:hint="default"/>
        <w:color w:val="00AADB" w:themeColor="accent1"/>
      </w:rPr>
    </w:lvl>
    <w:lvl w:ilvl="1">
      <w:start w:val="1"/>
      <w:numFmt w:val="decimal"/>
      <w:lvlText w:val="%1.%2."/>
      <w:lvlJc w:val="left"/>
      <w:pPr>
        <w:ind w:left="1217" w:hanging="432"/>
      </w:pPr>
      <w:rPr>
        <w:rFonts w:hint="default"/>
        <w:color w:val="00AADB" w:themeColor="accent1"/>
      </w:rPr>
    </w:lvl>
    <w:lvl w:ilvl="2">
      <w:start w:val="1"/>
      <w:numFmt w:val="decimal"/>
      <w:lvlText w:val="%1.%2.%3."/>
      <w:lvlJc w:val="left"/>
      <w:pPr>
        <w:ind w:left="1786" w:hanging="567"/>
      </w:pPr>
      <w:rPr>
        <w:rFonts w:hint="default"/>
        <w:color w:val="00AADB" w:themeColor="accent1"/>
      </w:rPr>
    </w:lvl>
    <w:lvl w:ilvl="3">
      <w:start w:val="1"/>
      <w:numFmt w:val="decimal"/>
      <w:lvlText w:val="%1.%2.%3.%4."/>
      <w:lvlJc w:val="left"/>
      <w:pPr>
        <w:ind w:left="2153" w:hanging="648"/>
      </w:pPr>
      <w:rPr>
        <w:rFonts w:hint="default"/>
        <w:color w:val="00AADB" w:themeColor="accent1"/>
      </w:rPr>
    </w:lvl>
    <w:lvl w:ilvl="4">
      <w:start w:val="1"/>
      <w:numFmt w:val="decimal"/>
      <w:lvlText w:val="%1.%2.%3.%4.%5."/>
      <w:lvlJc w:val="left"/>
      <w:pPr>
        <w:ind w:left="2657" w:hanging="792"/>
      </w:pPr>
      <w:rPr>
        <w:rFonts w:hint="default"/>
        <w:color w:val="00AADB" w:themeColor="accent1"/>
      </w:rPr>
    </w:lvl>
    <w:lvl w:ilvl="5">
      <w:start w:val="1"/>
      <w:numFmt w:val="decimal"/>
      <w:lvlText w:val="%1.%2.%3.%4.%5.%6."/>
      <w:lvlJc w:val="left"/>
      <w:pPr>
        <w:ind w:left="3161" w:hanging="936"/>
      </w:pPr>
      <w:rPr>
        <w:rFonts w:hint="default"/>
        <w:color w:val="00AADB" w:themeColor="accent1"/>
      </w:rPr>
    </w:lvl>
    <w:lvl w:ilvl="6">
      <w:start w:val="1"/>
      <w:numFmt w:val="decimal"/>
      <w:lvlText w:val="%1.%2.%3.%4.%5.%6.%7."/>
      <w:lvlJc w:val="left"/>
      <w:pPr>
        <w:ind w:left="3665" w:hanging="1080"/>
      </w:pPr>
      <w:rPr>
        <w:rFonts w:hint="default"/>
        <w:color w:val="00AADB" w:themeColor="accent1"/>
      </w:rPr>
    </w:lvl>
    <w:lvl w:ilvl="7">
      <w:start w:val="1"/>
      <w:numFmt w:val="decimal"/>
      <w:lvlText w:val="%1.%2.%3.%4.%5.%6.%7.%8."/>
      <w:lvlJc w:val="left"/>
      <w:pPr>
        <w:ind w:left="4169" w:hanging="1224"/>
      </w:pPr>
      <w:rPr>
        <w:rFonts w:hint="default"/>
        <w:color w:val="00AADB" w:themeColor="accent1"/>
      </w:rPr>
    </w:lvl>
    <w:lvl w:ilvl="8">
      <w:start w:val="1"/>
      <w:numFmt w:val="decimal"/>
      <w:lvlText w:val="%1.%2.%3.%4.%5.%6.%7.%8.%9."/>
      <w:lvlJc w:val="left"/>
      <w:pPr>
        <w:ind w:left="4745" w:hanging="1440"/>
      </w:pPr>
      <w:rPr>
        <w:rFonts w:hint="default"/>
        <w:color w:val="00AADB" w:themeColor="accent1"/>
      </w:rPr>
    </w:lvl>
  </w:abstractNum>
  <w:abstractNum w:abstractNumId="30" w15:restartNumberingAfterBreak="0">
    <w:nsid w:val="55637858"/>
    <w:multiLevelType w:val="multilevel"/>
    <w:tmpl w:val="DE7A889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345440"/>
    <w:multiLevelType w:val="multilevel"/>
    <w:tmpl w:val="7BCE025A"/>
    <w:lvl w:ilvl="0">
      <w:start w:val="1"/>
      <w:numFmt w:val="lowerRoman"/>
      <w:lvlText w:val="(%1)"/>
      <w:lvlJc w:val="left"/>
      <w:pPr>
        <w:ind w:left="360" w:hanging="360"/>
      </w:pPr>
      <w:rPr>
        <w:rFonts w:hint="default"/>
        <w:color w:val="00AADB" w:themeColor="accent1"/>
      </w:rPr>
    </w:lvl>
    <w:lvl w:ilvl="1">
      <w:start w:val="1"/>
      <w:numFmt w:val="lowerLetter"/>
      <w:lvlText w:val="(%2)"/>
      <w:lvlJc w:val="left"/>
      <w:pPr>
        <w:ind w:left="792" w:hanging="432"/>
      </w:pPr>
      <w:rPr>
        <w:rFonts w:hint="default"/>
        <w:color w:val="00AADB" w:themeColor="accent1"/>
      </w:rPr>
    </w:lvl>
    <w:lvl w:ilvl="2">
      <w:start w:val="1"/>
      <w:numFmt w:val="decimal"/>
      <w:lvlText w:val="%1.%2.%3."/>
      <w:lvlJc w:val="left"/>
      <w:pPr>
        <w:ind w:left="1361" w:hanging="567"/>
      </w:pPr>
      <w:rPr>
        <w:rFonts w:hint="default"/>
        <w:color w:val="00AADB" w:themeColor="accent1"/>
      </w:rPr>
    </w:lvl>
    <w:lvl w:ilvl="3">
      <w:start w:val="1"/>
      <w:numFmt w:val="decimal"/>
      <w:lvlText w:val="%1.%2.%3.%4."/>
      <w:lvlJc w:val="left"/>
      <w:pPr>
        <w:ind w:left="1728" w:hanging="648"/>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abstractNum w:abstractNumId="32" w15:restartNumberingAfterBreak="0">
    <w:nsid w:val="580A4F44"/>
    <w:multiLevelType w:val="hybridMultilevel"/>
    <w:tmpl w:val="309C53A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9B42366"/>
    <w:multiLevelType w:val="hybridMultilevel"/>
    <w:tmpl w:val="723C0AD6"/>
    <w:lvl w:ilvl="0" w:tplc="FED82B82">
      <w:start w:val="1"/>
      <w:numFmt w:val="lowerLetter"/>
      <w:lvlText w:val="%1)"/>
      <w:lvlJc w:val="left"/>
      <w:pPr>
        <w:ind w:left="720" w:hanging="360"/>
      </w:pPr>
      <w:rPr>
        <w:rFonts w:hint="default"/>
        <w:u w:color="00AADB" w:themeColor="accent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5B034090"/>
    <w:multiLevelType w:val="hybridMultilevel"/>
    <w:tmpl w:val="69B6C5CC"/>
    <w:lvl w:ilvl="0" w:tplc="BEC628B4">
      <w:start w:val="1"/>
      <w:numFmt w:val="bullet"/>
      <w:pStyle w:val="ListParagraph"/>
      <w:lvlText w:val=""/>
      <w:lvlJc w:val="left"/>
      <w:pPr>
        <w:ind w:left="1440" w:hanging="360"/>
      </w:pPr>
      <w:rPr>
        <w:rFonts w:ascii="Symbol" w:hAnsi="Symbol" w:hint="default"/>
        <w:color w:val="000000" w:themeColor="text2"/>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5" w15:restartNumberingAfterBreak="0">
    <w:nsid w:val="5D21061B"/>
    <w:multiLevelType w:val="multilevel"/>
    <w:tmpl w:val="B218D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331AAE"/>
    <w:multiLevelType w:val="multilevel"/>
    <w:tmpl w:val="859299F6"/>
    <w:lvl w:ilvl="0">
      <w:start w:val="1"/>
      <w:numFmt w:val="lowerRoman"/>
      <w:lvlText w:val="(%1)"/>
      <w:lvlJc w:val="left"/>
      <w:pPr>
        <w:ind w:left="360" w:hanging="360"/>
      </w:pPr>
      <w:rPr>
        <w:color w:val="00AADB"/>
      </w:rPr>
    </w:lvl>
    <w:lvl w:ilvl="1">
      <w:start w:val="1"/>
      <w:numFmt w:val="lowerLetter"/>
      <w:lvlText w:val="(%2)"/>
      <w:lvlJc w:val="left"/>
      <w:pPr>
        <w:ind w:left="792" w:hanging="432"/>
      </w:pPr>
      <w:rPr>
        <w:color w:val="00AADB"/>
      </w:rPr>
    </w:lvl>
    <w:lvl w:ilvl="2">
      <w:start w:val="1"/>
      <w:numFmt w:val="decimal"/>
      <w:lvlText w:val="%1.%2.%3."/>
      <w:lvlJc w:val="left"/>
      <w:pPr>
        <w:ind w:left="1361" w:hanging="567"/>
      </w:pPr>
      <w:rPr>
        <w:color w:val="00AADB"/>
      </w:rPr>
    </w:lvl>
    <w:lvl w:ilvl="3">
      <w:start w:val="1"/>
      <w:numFmt w:val="decimal"/>
      <w:lvlText w:val="%1.%2.%3.%4."/>
      <w:lvlJc w:val="left"/>
      <w:pPr>
        <w:ind w:left="1728" w:hanging="647"/>
      </w:pPr>
      <w:rPr>
        <w:color w:val="00AADB"/>
      </w:rPr>
    </w:lvl>
    <w:lvl w:ilvl="4">
      <w:start w:val="1"/>
      <w:numFmt w:val="decimal"/>
      <w:lvlText w:val="%1.%2.%3.%4.%5."/>
      <w:lvlJc w:val="left"/>
      <w:pPr>
        <w:ind w:left="2232" w:hanging="792"/>
      </w:pPr>
      <w:rPr>
        <w:color w:val="00AADB"/>
      </w:rPr>
    </w:lvl>
    <w:lvl w:ilvl="5">
      <w:start w:val="1"/>
      <w:numFmt w:val="decimal"/>
      <w:lvlText w:val="%1.%2.%3.%4.%5.%6."/>
      <w:lvlJc w:val="left"/>
      <w:pPr>
        <w:ind w:left="2736" w:hanging="935"/>
      </w:pPr>
      <w:rPr>
        <w:color w:val="00AADB"/>
      </w:rPr>
    </w:lvl>
    <w:lvl w:ilvl="6">
      <w:start w:val="1"/>
      <w:numFmt w:val="decimal"/>
      <w:lvlText w:val="%1.%2.%3.%4.%5.%6.%7."/>
      <w:lvlJc w:val="left"/>
      <w:pPr>
        <w:ind w:left="3240" w:hanging="1080"/>
      </w:pPr>
      <w:rPr>
        <w:color w:val="00AADB"/>
      </w:rPr>
    </w:lvl>
    <w:lvl w:ilvl="7">
      <w:start w:val="1"/>
      <w:numFmt w:val="decimal"/>
      <w:lvlText w:val="%1.%2.%3.%4.%5.%6.%7.%8."/>
      <w:lvlJc w:val="left"/>
      <w:pPr>
        <w:ind w:left="3744" w:hanging="1224"/>
      </w:pPr>
      <w:rPr>
        <w:color w:val="00AADB"/>
      </w:rPr>
    </w:lvl>
    <w:lvl w:ilvl="8">
      <w:start w:val="1"/>
      <w:numFmt w:val="decimal"/>
      <w:lvlText w:val="%1.%2.%3.%4.%5.%6.%7.%8.%9."/>
      <w:lvlJc w:val="left"/>
      <w:pPr>
        <w:ind w:left="4320" w:hanging="1440"/>
      </w:pPr>
      <w:rPr>
        <w:color w:val="00AADB"/>
      </w:rPr>
    </w:lvl>
  </w:abstractNum>
  <w:abstractNum w:abstractNumId="37" w15:restartNumberingAfterBreak="0">
    <w:nsid w:val="6C0011BB"/>
    <w:multiLevelType w:val="multilevel"/>
    <w:tmpl w:val="D6EA65C8"/>
    <w:lvl w:ilvl="0">
      <w:start w:val="1"/>
      <w:numFmt w:val="bullet"/>
      <w:pStyle w:val="Bullet1"/>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Courier New" w:hAnsi="Courier New" w:hint="default"/>
        <w:color w:val="00AADB" w:themeColor="accent1"/>
      </w:rPr>
    </w:lvl>
    <w:lvl w:ilvl="2">
      <w:start w:val="1"/>
      <w:numFmt w:val="bullet"/>
      <w:lvlText w:val=""/>
      <w:lvlJc w:val="left"/>
      <w:pPr>
        <w:ind w:left="1080" w:hanging="360"/>
      </w:pPr>
      <w:rPr>
        <w:rFonts w:ascii="Wingdings" w:hAnsi="Wingdings" w:hint="default"/>
        <w:color w:val="00AADB" w:themeColor="accent1"/>
      </w:rPr>
    </w:lvl>
    <w:lvl w:ilvl="3">
      <w:start w:val="1"/>
      <w:numFmt w:val="bullet"/>
      <w:lvlText w:val="◦"/>
      <w:lvlJc w:val="left"/>
      <w:pPr>
        <w:ind w:left="1440" w:hanging="360"/>
      </w:pPr>
      <w:rPr>
        <w:rFonts w:ascii="Times New Roman" w:hAnsi="Times New Roman" w:cs="Times New Roman" w:hint="default"/>
        <w:color w:val="00AADB" w:themeColor="accent1"/>
        <w:sz w:val="24"/>
      </w:rPr>
    </w:lvl>
    <w:lvl w:ilvl="4">
      <w:start w:val="1"/>
      <w:numFmt w:val="bullet"/>
      <w:lvlText w:val=""/>
      <w:lvlJc w:val="left"/>
      <w:pPr>
        <w:ind w:left="1800" w:hanging="360"/>
      </w:pPr>
      <w:rPr>
        <w:rFonts w:ascii="Symbol" w:hAnsi="Symbol" w:hint="default"/>
        <w:color w:val="00AADB" w:themeColor="accent1"/>
        <w:sz w:val="16"/>
      </w:rPr>
    </w:lvl>
    <w:lvl w:ilvl="5">
      <w:start w:val="1"/>
      <w:numFmt w:val="bullet"/>
      <w:lvlText w:val=""/>
      <w:lvlJc w:val="left"/>
      <w:pPr>
        <w:ind w:left="2160" w:hanging="360"/>
      </w:pPr>
      <w:rPr>
        <w:rFonts w:ascii="Wingdings" w:hAnsi="Wingdings" w:hint="default"/>
        <w:color w:val="00AADB" w:themeColor="accent1"/>
        <w:sz w:val="16"/>
      </w:rPr>
    </w:lvl>
    <w:lvl w:ilvl="6">
      <w:start w:val="1"/>
      <w:numFmt w:val="bullet"/>
      <w:lvlText w:val=""/>
      <w:lvlJc w:val="left"/>
      <w:pPr>
        <w:ind w:left="2520" w:hanging="360"/>
      </w:pPr>
      <w:rPr>
        <w:rFonts w:ascii="Wingdings" w:hAnsi="Wingdings" w:hint="default"/>
        <w:color w:val="00AADB" w:themeColor="accent1"/>
        <w:sz w:val="20"/>
      </w:rPr>
    </w:lvl>
    <w:lvl w:ilvl="7">
      <w:start w:val="1"/>
      <w:numFmt w:val="bullet"/>
      <w:lvlText w:val="⸗"/>
      <w:lvlJc w:val="left"/>
      <w:pPr>
        <w:ind w:left="2880" w:hanging="360"/>
      </w:pPr>
      <w:rPr>
        <w:rFonts w:ascii="Calibri" w:hAnsi="Calibri" w:hint="default"/>
        <w:color w:val="00AADB" w:themeColor="accent1"/>
      </w:rPr>
    </w:lvl>
    <w:lvl w:ilvl="8">
      <w:start w:val="1"/>
      <w:numFmt w:val="bullet"/>
      <w:lvlText w:val=""/>
      <w:lvlJc w:val="left"/>
      <w:pPr>
        <w:ind w:left="3240" w:hanging="360"/>
      </w:pPr>
      <w:rPr>
        <w:rFonts w:ascii="Symbol" w:hAnsi="Symbol" w:hint="default"/>
        <w:color w:val="00AADB" w:themeColor="accent1"/>
        <w:sz w:val="24"/>
      </w:rPr>
    </w:lvl>
  </w:abstractNum>
  <w:abstractNum w:abstractNumId="38" w15:restartNumberingAfterBreak="0">
    <w:nsid w:val="6D1C24C7"/>
    <w:multiLevelType w:val="multilevel"/>
    <w:tmpl w:val="5F3E4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E795952"/>
    <w:multiLevelType w:val="multilevel"/>
    <w:tmpl w:val="C7FA3528"/>
    <w:lvl w:ilvl="0">
      <w:start w:val="1"/>
      <w:numFmt w:val="lowerRoman"/>
      <w:lvlText w:val="(%1)"/>
      <w:lvlJc w:val="left"/>
      <w:pPr>
        <w:ind w:left="360" w:hanging="360"/>
      </w:pPr>
      <w:rPr>
        <w:rFonts w:hint="default"/>
        <w:color w:val="00AADB" w:themeColor="accent1"/>
      </w:rPr>
    </w:lvl>
    <w:lvl w:ilvl="1">
      <w:start w:val="1"/>
      <w:numFmt w:val="decimal"/>
      <w:lvlText w:val="%1.%2."/>
      <w:lvlJc w:val="left"/>
      <w:pPr>
        <w:ind w:left="792" w:hanging="432"/>
      </w:pPr>
      <w:rPr>
        <w:rFonts w:hint="default"/>
        <w:color w:val="00AADB" w:themeColor="accent1"/>
      </w:rPr>
    </w:lvl>
    <w:lvl w:ilvl="2">
      <w:start w:val="1"/>
      <w:numFmt w:val="decimal"/>
      <w:lvlText w:val="%1.%2.%3."/>
      <w:lvlJc w:val="left"/>
      <w:pPr>
        <w:ind w:left="1361" w:hanging="567"/>
      </w:pPr>
      <w:rPr>
        <w:rFonts w:hint="default"/>
        <w:color w:val="00AADB" w:themeColor="accent1"/>
      </w:rPr>
    </w:lvl>
    <w:lvl w:ilvl="3">
      <w:start w:val="1"/>
      <w:numFmt w:val="decimal"/>
      <w:lvlText w:val="%1.%2.%3.%4."/>
      <w:lvlJc w:val="left"/>
      <w:pPr>
        <w:ind w:left="1728" w:hanging="648"/>
      </w:pPr>
      <w:rPr>
        <w:rFonts w:hint="default"/>
        <w:color w:val="00AADB" w:themeColor="accent1"/>
      </w:rPr>
    </w:lvl>
    <w:lvl w:ilvl="4">
      <w:start w:val="1"/>
      <w:numFmt w:val="decimal"/>
      <w:lvlText w:val="%1.%2.%3.%4.%5."/>
      <w:lvlJc w:val="left"/>
      <w:pPr>
        <w:ind w:left="2232" w:hanging="792"/>
      </w:pPr>
      <w:rPr>
        <w:rFonts w:hint="default"/>
        <w:color w:val="00AADB" w:themeColor="accent1"/>
      </w:rPr>
    </w:lvl>
    <w:lvl w:ilvl="5">
      <w:start w:val="1"/>
      <w:numFmt w:val="decimal"/>
      <w:lvlText w:val="%1.%2.%3.%4.%5.%6."/>
      <w:lvlJc w:val="left"/>
      <w:pPr>
        <w:ind w:left="2736" w:hanging="936"/>
      </w:pPr>
      <w:rPr>
        <w:rFonts w:hint="default"/>
        <w:color w:val="00AADB" w:themeColor="accent1"/>
      </w:rPr>
    </w:lvl>
    <w:lvl w:ilvl="6">
      <w:start w:val="1"/>
      <w:numFmt w:val="decimal"/>
      <w:lvlText w:val="%1.%2.%3.%4.%5.%6.%7."/>
      <w:lvlJc w:val="left"/>
      <w:pPr>
        <w:ind w:left="3240" w:hanging="1080"/>
      </w:pPr>
      <w:rPr>
        <w:rFonts w:hint="default"/>
        <w:color w:val="00AADB" w:themeColor="accent1"/>
      </w:rPr>
    </w:lvl>
    <w:lvl w:ilvl="7">
      <w:start w:val="1"/>
      <w:numFmt w:val="decimal"/>
      <w:lvlText w:val="%1.%2.%3.%4.%5.%6.%7.%8."/>
      <w:lvlJc w:val="left"/>
      <w:pPr>
        <w:ind w:left="3744" w:hanging="1224"/>
      </w:pPr>
      <w:rPr>
        <w:rFonts w:hint="default"/>
        <w:color w:val="00AADB" w:themeColor="accent1"/>
      </w:rPr>
    </w:lvl>
    <w:lvl w:ilvl="8">
      <w:start w:val="1"/>
      <w:numFmt w:val="decimal"/>
      <w:lvlText w:val="%1.%2.%3.%4.%5.%6.%7.%8.%9."/>
      <w:lvlJc w:val="left"/>
      <w:pPr>
        <w:ind w:left="4320" w:hanging="1440"/>
      </w:pPr>
      <w:rPr>
        <w:rFonts w:hint="default"/>
        <w:color w:val="00AADB" w:themeColor="accent1"/>
      </w:rPr>
    </w:lvl>
  </w:abstractNum>
  <w:abstractNum w:abstractNumId="40" w15:restartNumberingAfterBreak="0">
    <w:nsid w:val="75482BCD"/>
    <w:multiLevelType w:val="hybridMultilevel"/>
    <w:tmpl w:val="209202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BF54904"/>
    <w:multiLevelType w:val="multilevel"/>
    <w:tmpl w:val="E25CA8C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E0A17DD"/>
    <w:multiLevelType w:val="hybridMultilevel"/>
    <w:tmpl w:val="DBAE1C0C"/>
    <w:lvl w:ilvl="0" w:tplc="7FFC6756">
      <w:start w:val="1"/>
      <w:numFmt w:val="decimal"/>
      <w:lvlText w:val="(%1)"/>
      <w:lvlJc w:val="left"/>
      <w:pPr>
        <w:ind w:left="720" w:hanging="360"/>
      </w:pPr>
      <w:rPr>
        <w:rFonts w:hint="default"/>
        <w:color w:val="00AADB" w:themeColor="accent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34"/>
  </w:num>
  <w:num w:numId="3">
    <w:abstractNumId w:val="8"/>
  </w:num>
  <w:num w:numId="4">
    <w:abstractNumId w:val="37"/>
  </w:num>
  <w:num w:numId="5">
    <w:abstractNumId w:val="30"/>
  </w:num>
  <w:num w:numId="6">
    <w:abstractNumId w:val="19"/>
  </w:num>
  <w:num w:numId="7">
    <w:abstractNumId w:val="31"/>
  </w:num>
  <w:num w:numId="8">
    <w:abstractNumId w:val="29"/>
  </w:num>
  <w:num w:numId="9">
    <w:abstractNumId w:val="7"/>
  </w:num>
  <w:num w:numId="10">
    <w:abstractNumId w:val="39"/>
  </w:num>
  <w:num w:numId="11">
    <w:abstractNumId w:val="11"/>
  </w:num>
  <w:num w:numId="12">
    <w:abstractNumId w:val="21"/>
  </w:num>
  <w:num w:numId="13">
    <w:abstractNumId w:val="8"/>
    <w:lvlOverride w:ilvl="0">
      <w:lvl w:ilvl="0">
        <w:start w:val="1"/>
        <w:numFmt w:val="bullet"/>
        <w:pStyle w:val="Multilevelbullets"/>
        <w:lvlText w:val=""/>
        <w:lvlPicBulletId w:val="0"/>
        <w:lvlJc w:val="left"/>
        <w:pPr>
          <w:ind w:left="284" w:hanging="284"/>
        </w:pPr>
        <w:rPr>
          <w:rFonts w:ascii="Symbol" w:hAnsi="Symbol" w:hint="default"/>
          <w:color w:val="auto"/>
        </w:rPr>
      </w:lvl>
    </w:lvlOverride>
    <w:lvlOverride w:ilvl="1">
      <w:lvl w:ilvl="1">
        <w:start w:val="1"/>
        <w:numFmt w:val="bullet"/>
        <w:lvlText w:val="-"/>
        <w:lvlJc w:val="left"/>
        <w:pPr>
          <w:ind w:left="567" w:hanging="283"/>
        </w:pPr>
        <w:rPr>
          <w:rFonts w:ascii="Courier New" w:hAnsi="Courier New" w:hint="default"/>
          <w:color w:val="00AADB" w:themeColor="accent1"/>
        </w:rPr>
      </w:lvl>
    </w:lvlOverride>
    <w:lvlOverride w:ilvl="2">
      <w:lvl w:ilvl="2">
        <w:start w:val="1"/>
        <w:numFmt w:val="bullet"/>
        <w:lvlText w:val=""/>
        <w:lvlJc w:val="left"/>
        <w:pPr>
          <w:ind w:left="851" w:hanging="284"/>
        </w:pPr>
        <w:rPr>
          <w:rFonts w:ascii="Wingdings" w:hAnsi="Wingdings" w:hint="default"/>
          <w:color w:val="00AADB" w:themeColor="accent1"/>
        </w:rPr>
      </w:lvl>
    </w:lvlOverride>
    <w:lvlOverride w:ilvl="3">
      <w:lvl w:ilvl="3">
        <w:start w:val="1"/>
        <w:numFmt w:val="bullet"/>
        <w:lvlText w:val="◦"/>
        <w:lvlJc w:val="left"/>
        <w:pPr>
          <w:ind w:left="1440" w:hanging="360"/>
        </w:pPr>
        <w:rPr>
          <w:rFonts w:ascii="Times New Roman" w:hAnsi="Times New Roman" w:cs="Times New Roman" w:hint="default"/>
          <w:color w:val="00AADB" w:themeColor="accent1"/>
          <w:sz w:val="24"/>
        </w:rPr>
      </w:lvl>
    </w:lvlOverride>
    <w:lvlOverride w:ilvl="4">
      <w:lvl w:ilvl="4">
        <w:start w:val="1"/>
        <w:numFmt w:val="bullet"/>
        <w:lvlText w:val=""/>
        <w:lvlJc w:val="left"/>
        <w:pPr>
          <w:ind w:left="1800" w:hanging="360"/>
        </w:pPr>
        <w:rPr>
          <w:rFonts w:ascii="Symbol" w:hAnsi="Symbol" w:hint="default"/>
          <w:color w:val="00AADB" w:themeColor="accent1"/>
          <w:sz w:val="16"/>
        </w:rPr>
      </w:lvl>
    </w:lvlOverride>
    <w:lvlOverride w:ilvl="5">
      <w:lvl w:ilvl="5">
        <w:start w:val="1"/>
        <w:numFmt w:val="bullet"/>
        <w:lvlText w:val=""/>
        <w:lvlJc w:val="left"/>
        <w:pPr>
          <w:ind w:left="2160" w:hanging="360"/>
        </w:pPr>
        <w:rPr>
          <w:rFonts w:ascii="Wingdings" w:hAnsi="Wingdings" w:hint="default"/>
          <w:color w:val="00AADB" w:themeColor="accent1"/>
          <w:sz w:val="16"/>
        </w:rPr>
      </w:lvl>
    </w:lvlOverride>
    <w:lvlOverride w:ilvl="6">
      <w:lvl w:ilvl="6">
        <w:start w:val="1"/>
        <w:numFmt w:val="bullet"/>
        <w:lvlText w:val=""/>
        <w:lvlJc w:val="left"/>
        <w:pPr>
          <w:ind w:left="2520" w:hanging="360"/>
        </w:pPr>
        <w:rPr>
          <w:rFonts w:ascii="Wingdings" w:hAnsi="Wingdings" w:hint="default"/>
          <w:color w:val="00AADB" w:themeColor="accent1"/>
          <w:sz w:val="20"/>
        </w:rPr>
      </w:lvl>
    </w:lvlOverride>
    <w:lvlOverride w:ilvl="7">
      <w:lvl w:ilvl="7">
        <w:start w:val="1"/>
        <w:numFmt w:val="bullet"/>
        <w:lvlText w:val="⸗"/>
        <w:lvlJc w:val="left"/>
        <w:pPr>
          <w:ind w:left="2880" w:hanging="360"/>
        </w:pPr>
        <w:rPr>
          <w:rFonts w:ascii="Calibri" w:hAnsi="Calibri" w:hint="default"/>
          <w:color w:val="00AADB" w:themeColor="accent1"/>
        </w:rPr>
      </w:lvl>
    </w:lvlOverride>
    <w:lvlOverride w:ilvl="8">
      <w:lvl w:ilvl="8">
        <w:start w:val="1"/>
        <w:numFmt w:val="bullet"/>
        <w:lvlText w:val=""/>
        <w:lvlJc w:val="left"/>
        <w:pPr>
          <w:ind w:left="3240" w:hanging="360"/>
        </w:pPr>
        <w:rPr>
          <w:rFonts w:ascii="Symbol" w:hAnsi="Symbol" w:hint="default"/>
          <w:color w:val="00AADB" w:themeColor="accent1"/>
          <w:sz w:val="24"/>
        </w:rPr>
      </w:lvl>
    </w:lvlOverride>
  </w:num>
  <w:num w:numId="14">
    <w:abstractNumId w:val="5"/>
  </w:num>
  <w:num w:numId="15">
    <w:abstractNumId w:val="8"/>
  </w:num>
  <w:num w:numId="16">
    <w:abstractNumId w:val="8"/>
  </w:num>
  <w:num w:numId="17">
    <w:abstractNumId w:val="12"/>
  </w:num>
  <w:num w:numId="18">
    <w:abstractNumId w:val="32"/>
  </w:num>
  <w:num w:numId="19">
    <w:abstractNumId w:val="42"/>
  </w:num>
  <w:num w:numId="20">
    <w:abstractNumId w:val="25"/>
  </w:num>
  <w:num w:numId="21">
    <w:abstractNumId w:val="22"/>
  </w:num>
  <w:num w:numId="22">
    <w:abstractNumId w:val="27"/>
  </w:num>
  <w:num w:numId="23">
    <w:abstractNumId w:val="20"/>
  </w:num>
  <w:num w:numId="24">
    <w:abstractNumId w:val="33"/>
  </w:num>
  <w:num w:numId="25">
    <w:abstractNumId w:val="26"/>
  </w:num>
  <w:num w:numId="26">
    <w:abstractNumId w:val="23"/>
  </w:num>
  <w:num w:numId="27">
    <w:abstractNumId w:val="2"/>
  </w:num>
  <w:num w:numId="28">
    <w:abstractNumId w:val="6"/>
  </w:num>
  <w:num w:numId="29">
    <w:abstractNumId w:val="15"/>
  </w:num>
  <w:num w:numId="30">
    <w:abstractNumId w:val="40"/>
  </w:num>
  <w:num w:numId="31">
    <w:abstractNumId w:val="16"/>
  </w:num>
  <w:num w:numId="32">
    <w:abstractNumId w:val="24"/>
  </w:num>
  <w:num w:numId="33">
    <w:abstractNumId w:val="36"/>
  </w:num>
  <w:num w:numId="34">
    <w:abstractNumId w:val="0"/>
  </w:num>
  <w:num w:numId="35">
    <w:abstractNumId w:val="41"/>
  </w:num>
  <w:num w:numId="36">
    <w:abstractNumId w:val="1"/>
  </w:num>
  <w:num w:numId="37">
    <w:abstractNumId w:val="3"/>
  </w:num>
  <w:num w:numId="38">
    <w:abstractNumId w:val="10"/>
  </w:num>
  <w:num w:numId="39">
    <w:abstractNumId w:val="38"/>
  </w:num>
  <w:num w:numId="40">
    <w:abstractNumId w:val="9"/>
  </w:num>
  <w:num w:numId="41">
    <w:abstractNumId w:val="17"/>
  </w:num>
  <w:num w:numId="42">
    <w:abstractNumId w:val="14"/>
  </w:num>
  <w:num w:numId="43">
    <w:abstractNumId w:val="13"/>
  </w:num>
  <w:num w:numId="44">
    <w:abstractNumId w:val="35"/>
  </w:num>
  <w:num w:numId="45">
    <w:abstractNumId w:val="28"/>
  </w:num>
  <w:num w:numId="4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86"/>
    <w:rsid w:val="00000E1C"/>
    <w:rsid w:val="0000498D"/>
    <w:rsid w:val="00005260"/>
    <w:rsid w:val="000137D1"/>
    <w:rsid w:val="00027980"/>
    <w:rsid w:val="00030047"/>
    <w:rsid w:val="00031210"/>
    <w:rsid w:val="00031FCE"/>
    <w:rsid w:val="00032324"/>
    <w:rsid w:val="0003395B"/>
    <w:rsid w:val="000424E9"/>
    <w:rsid w:val="000461DD"/>
    <w:rsid w:val="00062B80"/>
    <w:rsid w:val="000678DA"/>
    <w:rsid w:val="000679C7"/>
    <w:rsid w:val="00070CEB"/>
    <w:rsid w:val="00072DB4"/>
    <w:rsid w:val="000748C2"/>
    <w:rsid w:val="000835D0"/>
    <w:rsid w:val="000959BD"/>
    <w:rsid w:val="000A0C57"/>
    <w:rsid w:val="000B10C5"/>
    <w:rsid w:val="000B63AB"/>
    <w:rsid w:val="000C3AC0"/>
    <w:rsid w:val="000C517A"/>
    <w:rsid w:val="000D2313"/>
    <w:rsid w:val="000D25FF"/>
    <w:rsid w:val="000D4CDF"/>
    <w:rsid w:val="000D600C"/>
    <w:rsid w:val="000D7A27"/>
    <w:rsid w:val="000E6D8C"/>
    <w:rsid w:val="000F101A"/>
    <w:rsid w:val="000F16FC"/>
    <w:rsid w:val="00105F74"/>
    <w:rsid w:val="001173DB"/>
    <w:rsid w:val="00121BD6"/>
    <w:rsid w:val="00122421"/>
    <w:rsid w:val="001253A5"/>
    <w:rsid w:val="0013098D"/>
    <w:rsid w:val="0013274E"/>
    <w:rsid w:val="001329E7"/>
    <w:rsid w:val="00144A1C"/>
    <w:rsid w:val="00144EDC"/>
    <w:rsid w:val="0014676B"/>
    <w:rsid w:val="0015574D"/>
    <w:rsid w:val="00156743"/>
    <w:rsid w:val="0016121B"/>
    <w:rsid w:val="001637C6"/>
    <w:rsid w:val="00163C33"/>
    <w:rsid w:val="00165F21"/>
    <w:rsid w:val="001668E5"/>
    <w:rsid w:val="001678AA"/>
    <w:rsid w:val="0017324F"/>
    <w:rsid w:val="00176DD6"/>
    <w:rsid w:val="00177B54"/>
    <w:rsid w:val="00177D4F"/>
    <w:rsid w:val="00181B9B"/>
    <w:rsid w:val="00190F74"/>
    <w:rsid w:val="0019591A"/>
    <w:rsid w:val="00196E3A"/>
    <w:rsid w:val="00197F42"/>
    <w:rsid w:val="001A3709"/>
    <w:rsid w:val="001B5D08"/>
    <w:rsid w:val="001B5FBD"/>
    <w:rsid w:val="001C2E6C"/>
    <w:rsid w:val="001C5567"/>
    <w:rsid w:val="001D0F79"/>
    <w:rsid w:val="001D3F66"/>
    <w:rsid w:val="001E2175"/>
    <w:rsid w:val="001E25D7"/>
    <w:rsid w:val="001E30BC"/>
    <w:rsid w:val="001E6A08"/>
    <w:rsid w:val="001E7382"/>
    <w:rsid w:val="001E7B12"/>
    <w:rsid w:val="001F011C"/>
    <w:rsid w:val="001F2966"/>
    <w:rsid w:val="001F64AF"/>
    <w:rsid w:val="00200617"/>
    <w:rsid w:val="00207E1E"/>
    <w:rsid w:val="002112FC"/>
    <w:rsid w:val="002160DC"/>
    <w:rsid w:val="0022714C"/>
    <w:rsid w:val="002341BE"/>
    <w:rsid w:val="0023558E"/>
    <w:rsid w:val="002367BF"/>
    <w:rsid w:val="00241BDF"/>
    <w:rsid w:val="00241EB9"/>
    <w:rsid w:val="0024264B"/>
    <w:rsid w:val="00242833"/>
    <w:rsid w:val="00244D91"/>
    <w:rsid w:val="00247FCA"/>
    <w:rsid w:val="00252357"/>
    <w:rsid w:val="00265D87"/>
    <w:rsid w:val="00272273"/>
    <w:rsid w:val="00275B74"/>
    <w:rsid w:val="002877CA"/>
    <w:rsid w:val="00291620"/>
    <w:rsid w:val="0029257C"/>
    <w:rsid w:val="00293987"/>
    <w:rsid w:val="002A4F3A"/>
    <w:rsid w:val="002A50CE"/>
    <w:rsid w:val="002A5E82"/>
    <w:rsid w:val="002A6013"/>
    <w:rsid w:val="002B6DAC"/>
    <w:rsid w:val="002C15C8"/>
    <w:rsid w:val="002C25AF"/>
    <w:rsid w:val="002C6CF2"/>
    <w:rsid w:val="002D188E"/>
    <w:rsid w:val="002D29BD"/>
    <w:rsid w:val="002D41B2"/>
    <w:rsid w:val="002D68BF"/>
    <w:rsid w:val="002E105E"/>
    <w:rsid w:val="002E2649"/>
    <w:rsid w:val="002E3068"/>
    <w:rsid w:val="002E551D"/>
    <w:rsid w:val="002F5793"/>
    <w:rsid w:val="003002D3"/>
    <w:rsid w:val="003006F7"/>
    <w:rsid w:val="0030176E"/>
    <w:rsid w:val="00305832"/>
    <w:rsid w:val="00305B16"/>
    <w:rsid w:val="003106C1"/>
    <w:rsid w:val="00313506"/>
    <w:rsid w:val="00313889"/>
    <w:rsid w:val="00314886"/>
    <w:rsid w:val="00314B48"/>
    <w:rsid w:val="003176EE"/>
    <w:rsid w:val="003216C2"/>
    <w:rsid w:val="00325FA5"/>
    <w:rsid w:val="00326A1C"/>
    <w:rsid w:val="00331AC4"/>
    <w:rsid w:val="00336BB9"/>
    <w:rsid w:val="00336C0D"/>
    <w:rsid w:val="003444B2"/>
    <w:rsid w:val="00344E2A"/>
    <w:rsid w:val="003462E1"/>
    <w:rsid w:val="00346CC2"/>
    <w:rsid w:val="00353032"/>
    <w:rsid w:val="003532A7"/>
    <w:rsid w:val="00361790"/>
    <w:rsid w:val="0036197C"/>
    <w:rsid w:val="00362407"/>
    <w:rsid w:val="00364DD0"/>
    <w:rsid w:val="0036584C"/>
    <w:rsid w:val="00365CCC"/>
    <w:rsid w:val="00365FBD"/>
    <w:rsid w:val="00370EB1"/>
    <w:rsid w:val="00376530"/>
    <w:rsid w:val="0038270F"/>
    <w:rsid w:val="00384235"/>
    <w:rsid w:val="00384E13"/>
    <w:rsid w:val="0038724B"/>
    <w:rsid w:val="00391E62"/>
    <w:rsid w:val="003941A2"/>
    <w:rsid w:val="00397393"/>
    <w:rsid w:val="0039744C"/>
    <w:rsid w:val="003975EC"/>
    <w:rsid w:val="003A525C"/>
    <w:rsid w:val="003A6AE8"/>
    <w:rsid w:val="003A71A9"/>
    <w:rsid w:val="003B4F04"/>
    <w:rsid w:val="003C19EF"/>
    <w:rsid w:val="003C6D4C"/>
    <w:rsid w:val="003D445C"/>
    <w:rsid w:val="003E126B"/>
    <w:rsid w:val="003E1D3C"/>
    <w:rsid w:val="003E3A48"/>
    <w:rsid w:val="003E5F2B"/>
    <w:rsid w:val="003F6287"/>
    <w:rsid w:val="003F72EE"/>
    <w:rsid w:val="00402EB6"/>
    <w:rsid w:val="004046B4"/>
    <w:rsid w:val="00412190"/>
    <w:rsid w:val="004167CA"/>
    <w:rsid w:val="00433EA2"/>
    <w:rsid w:val="004440B3"/>
    <w:rsid w:val="00444AAC"/>
    <w:rsid w:val="0044653A"/>
    <w:rsid w:val="0044678F"/>
    <w:rsid w:val="00446AD1"/>
    <w:rsid w:val="004472DD"/>
    <w:rsid w:val="00452364"/>
    <w:rsid w:val="00456A53"/>
    <w:rsid w:val="004570B0"/>
    <w:rsid w:val="00462CFC"/>
    <w:rsid w:val="00482515"/>
    <w:rsid w:val="004856C3"/>
    <w:rsid w:val="00487E78"/>
    <w:rsid w:val="0049132B"/>
    <w:rsid w:val="004929FB"/>
    <w:rsid w:val="00493C8F"/>
    <w:rsid w:val="00497366"/>
    <w:rsid w:val="004A29C9"/>
    <w:rsid w:val="004A576C"/>
    <w:rsid w:val="004A69AE"/>
    <w:rsid w:val="004A743D"/>
    <w:rsid w:val="004A7C2A"/>
    <w:rsid w:val="004B02C0"/>
    <w:rsid w:val="004B454F"/>
    <w:rsid w:val="004B49E1"/>
    <w:rsid w:val="004B4C82"/>
    <w:rsid w:val="004B6D43"/>
    <w:rsid w:val="004C0B7F"/>
    <w:rsid w:val="004C30F7"/>
    <w:rsid w:val="004C35E1"/>
    <w:rsid w:val="004C5225"/>
    <w:rsid w:val="004C6026"/>
    <w:rsid w:val="004C7992"/>
    <w:rsid w:val="004D1146"/>
    <w:rsid w:val="004D1440"/>
    <w:rsid w:val="004E04AE"/>
    <w:rsid w:val="004E05AA"/>
    <w:rsid w:val="004E0E92"/>
    <w:rsid w:val="004E0F6A"/>
    <w:rsid w:val="004E6D85"/>
    <w:rsid w:val="004F01F5"/>
    <w:rsid w:val="0050343D"/>
    <w:rsid w:val="00505B38"/>
    <w:rsid w:val="00506162"/>
    <w:rsid w:val="0051077B"/>
    <w:rsid w:val="00511AC0"/>
    <w:rsid w:val="00516119"/>
    <w:rsid w:val="00520EE4"/>
    <w:rsid w:val="0052185E"/>
    <w:rsid w:val="00522C19"/>
    <w:rsid w:val="00524A12"/>
    <w:rsid w:val="00526BA1"/>
    <w:rsid w:val="00526E01"/>
    <w:rsid w:val="00531D74"/>
    <w:rsid w:val="00536B92"/>
    <w:rsid w:val="00550215"/>
    <w:rsid w:val="0055753A"/>
    <w:rsid w:val="00557689"/>
    <w:rsid w:val="00564B89"/>
    <w:rsid w:val="00564E37"/>
    <w:rsid w:val="0057516F"/>
    <w:rsid w:val="00575A8D"/>
    <w:rsid w:val="0058395D"/>
    <w:rsid w:val="00586C5B"/>
    <w:rsid w:val="005878B1"/>
    <w:rsid w:val="00590AEC"/>
    <w:rsid w:val="00592B4D"/>
    <w:rsid w:val="00592F01"/>
    <w:rsid w:val="0059598B"/>
    <w:rsid w:val="00596B3A"/>
    <w:rsid w:val="005A1D61"/>
    <w:rsid w:val="005A24F0"/>
    <w:rsid w:val="005B1734"/>
    <w:rsid w:val="005B3593"/>
    <w:rsid w:val="005B6BF3"/>
    <w:rsid w:val="005C1575"/>
    <w:rsid w:val="005C4A7C"/>
    <w:rsid w:val="005D540F"/>
    <w:rsid w:val="005D6935"/>
    <w:rsid w:val="005D6CC9"/>
    <w:rsid w:val="005E2087"/>
    <w:rsid w:val="005F0BE8"/>
    <w:rsid w:val="005F6C50"/>
    <w:rsid w:val="005F6C80"/>
    <w:rsid w:val="00600DD3"/>
    <w:rsid w:val="00613E88"/>
    <w:rsid w:val="006170B5"/>
    <w:rsid w:val="0062117A"/>
    <w:rsid w:val="00625B23"/>
    <w:rsid w:val="006263FA"/>
    <w:rsid w:val="00627F78"/>
    <w:rsid w:val="00632694"/>
    <w:rsid w:val="00633C4C"/>
    <w:rsid w:val="00636970"/>
    <w:rsid w:val="00636D2D"/>
    <w:rsid w:val="00642B56"/>
    <w:rsid w:val="006431F3"/>
    <w:rsid w:val="00646BDB"/>
    <w:rsid w:val="0064733D"/>
    <w:rsid w:val="00662889"/>
    <w:rsid w:val="006677B7"/>
    <w:rsid w:val="006722AF"/>
    <w:rsid w:val="0067737A"/>
    <w:rsid w:val="00685333"/>
    <w:rsid w:val="006904C0"/>
    <w:rsid w:val="00690655"/>
    <w:rsid w:val="00697C44"/>
    <w:rsid w:val="006A3AC6"/>
    <w:rsid w:val="006A3E7E"/>
    <w:rsid w:val="006A6B94"/>
    <w:rsid w:val="006B1551"/>
    <w:rsid w:val="006B2261"/>
    <w:rsid w:val="006B46F8"/>
    <w:rsid w:val="006B7F8D"/>
    <w:rsid w:val="006C1DF4"/>
    <w:rsid w:val="006C3709"/>
    <w:rsid w:val="006C6C9E"/>
    <w:rsid w:val="006D0CB8"/>
    <w:rsid w:val="006D10F0"/>
    <w:rsid w:val="006D2CF3"/>
    <w:rsid w:val="006D3C39"/>
    <w:rsid w:val="006D520D"/>
    <w:rsid w:val="006D77EC"/>
    <w:rsid w:val="006F3C1C"/>
    <w:rsid w:val="006F4BEC"/>
    <w:rsid w:val="006F61CC"/>
    <w:rsid w:val="006F78C4"/>
    <w:rsid w:val="00700B2F"/>
    <w:rsid w:val="00705F9C"/>
    <w:rsid w:val="0071127B"/>
    <w:rsid w:val="00712437"/>
    <w:rsid w:val="00716EC2"/>
    <w:rsid w:val="00722ECA"/>
    <w:rsid w:val="007236B2"/>
    <w:rsid w:val="007263CA"/>
    <w:rsid w:val="007302F3"/>
    <w:rsid w:val="00731004"/>
    <w:rsid w:val="00732F25"/>
    <w:rsid w:val="0073475E"/>
    <w:rsid w:val="00735DF8"/>
    <w:rsid w:val="0073726A"/>
    <w:rsid w:val="00751BA7"/>
    <w:rsid w:val="00751CF9"/>
    <w:rsid w:val="00754CA7"/>
    <w:rsid w:val="007570EB"/>
    <w:rsid w:val="007664CA"/>
    <w:rsid w:val="00767344"/>
    <w:rsid w:val="00777A64"/>
    <w:rsid w:val="00781932"/>
    <w:rsid w:val="007926B7"/>
    <w:rsid w:val="007941DE"/>
    <w:rsid w:val="00795BAC"/>
    <w:rsid w:val="007A307D"/>
    <w:rsid w:val="007A7FAA"/>
    <w:rsid w:val="007B3350"/>
    <w:rsid w:val="007B5EC6"/>
    <w:rsid w:val="007B7508"/>
    <w:rsid w:val="007C281A"/>
    <w:rsid w:val="007C2A37"/>
    <w:rsid w:val="007C6D7A"/>
    <w:rsid w:val="007D18E9"/>
    <w:rsid w:val="007D3CAF"/>
    <w:rsid w:val="007D6703"/>
    <w:rsid w:val="007E31F4"/>
    <w:rsid w:val="007E671A"/>
    <w:rsid w:val="007F284F"/>
    <w:rsid w:val="007F3D33"/>
    <w:rsid w:val="007F4BFE"/>
    <w:rsid w:val="007F54B2"/>
    <w:rsid w:val="007F6713"/>
    <w:rsid w:val="008002B3"/>
    <w:rsid w:val="00803D9C"/>
    <w:rsid w:val="00806C7E"/>
    <w:rsid w:val="00811EFC"/>
    <w:rsid w:val="00815373"/>
    <w:rsid w:val="00827176"/>
    <w:rsid w:val="008325C9"/>
    <w:rsid w:val="008378D6"/>
    <w:rsid w:val="00843400"/>
    <w:rsid w:val="008527D2"/>
    <w:rsid w:val="00852B81"/>
    <w:rsid w:val="00855B54"/>
    <w:rsid w:val="00857CC2"/>
    <w:rsid w:val="00861388"/>
    <w:rsid w:val="008640AA"/>
    <w:rsid w:val="008710C3"/>
    <w:rsid w:val="00871728"/>
    <w:rsid w:val="00872712"/>
    <w:rsid w:val="008738AC"/>
    <w:rsid w:val="00873A93"/>
    <w:rsid w:val="00882251"/>
    <w:rsid w:val="0088462A"/>
    <w:rsid w:val="008857AF"/>
    <w:rsid w:val="00886E4E"/>
    <w:rsid w:val="00893841"/>
    <w:rsid w:val="00895320"/>
    <w:rsid w:val="008A135B"/>
    <w:rsid w:val="008A42C2"/>
    <w:rsid w:val="008A6D7F"/>
    <w:rsid w:val="008A7E8A"/>
    <w:rsid w:val="008B33B0"/>
    <w:rsid w:val="008B34C7"/>
    <w:rsid w:val="008B34D9"/>
    <w:rsid w:val="008B6F8C"/>
    <w:rsid w:val="008C5766"/>
    <w:rsid w:val="008C72E1"/>
    <w:rsid w:val="008C79E3"/>
    <w:rsid w:val="008D0249"/>
    <w:rsid w:val="008D5230"/>
    <w:rsid w:val="008D74A1"/>
    <w:rsid w:val="008E57D1"/>
    <w:rsid w:val="008E748B"/>
    <w:rsid w:val="008F080B"/>
    <w:rsid w:val="008F1867"/>
    <w:rsid w:val="008F44EC"/>
    <w:rsid w:val="008F6E5B"/>
    <w:rsid w:val="009027A9"/>
    <w:rsid w:val="009033D1"/>
    <w:rsid w:val="00903B58"/>
    <w:rsid w:val="00905317"/>
    <w:rsid w:val="00905A46"/>
    <w:rsid w:val="009068A0"/>
    <w:rsid w:val="00914DED"/>
    <w:rsid w:val="00915FB6"/>
    <w:rsid w:val="00917C75"/>
    <w:rsid w:val="009250B4"/>
    <w:rsid w:val="009251FE"/>
    <w:rsid w:val="0092571E"/>
    <w:rsid w:val="0092745F"/>
    <w:rsid w:val="00933FD6"/>
    <w:rsid w:val="009373A3"/>
    <w:rsid w:val="00937E03"/>
    <w:rsid w:val="00940F38"/>
    <w:rsid w:val="009420FA"/>
    <w:rsid w:val="00947734"/>
    <w:rsid w:val="0095540B"/>
    <w:rsid w:val="0095552D"/>
    <w:rsid w:val="009631A5"/>
    <w:rsid w:val="00966A73"/>
    <w:rsid w:val="00977A5D"/>
    <w:rsid w:val="00982614"/>
    <w:rsid w:val="00986BA2"/>
    <w:rsid w:val="009932BD"/>
    <w:rsid w:val="00997231"/>
    <w:rsid w:val="009A69D9"/>
    <w:rsid w:val="009B2964"/>
    <w:rsid w:val="009C0DF1"/>
    <w:rsid w:val="009C4137"/>
    <w:rsid w:val="009C73CE"/>
    <w:rsid w:val="009D1004"/>
    <w:rsid w:val="009D104E"/>
    <w:rsid w:val="009D229B"/>
    <w:rsid w:val="009E0444"/>
    <w:rsid w:val="009E377A"/>
    <w:rsid w:val="009E37FB"/>
    <w:rsid w:val="009E4E7A"/>
    <w:rsid w:val="009E4E8C"/>
    <w:rsid w:val="009E4EB8"/>
    <w:rsid w:val="009E5EA0"/>
    <w:rsid w:val="009F0668"/>
    <w:rsid w:val="009F1766"/>
    <w:rsid w:val="009F21B8"/>
    <w:rsid w:val="009F4229"/>
    <w:rsid w:val="009F5DF5"/>
    <w:rsid w:val="00A160F4"/>
    <w:rsid w:val="00A17657"/>
    <w:rsid w:val="00A279CD"/>
    <w:rsid w:val="00A30219"/>
    <w:rsid w:val="00A317A7"/>
    <w:rsid w:val="00A32127"/>
    <w:rsid w:val="00A34FDB"/>
    <w:rsid w:val="00A40698"/>
    <w:rsid w:val="00A709B8"/>
    <w:rsid w:val="00A70C65"/>
    <w:rsid w:val="00A8343B"/>
    <w:rsid w:val="00A87C1E"/>
    <w:rsid w:val="00A910C5"/>
    <w:rsid w:val="00A92D6C"/>
    <w:rsid w:val="00AA1171"/>
    <w:rsid w:val="00AA23DB"/>
    <w:rsid w:val="00AA36D8"/>
    <w:rsid w:val="00AA386C"/>
    <w:rsid w:val="00AB3EED"/>
    <w:rsid w:val="00AB641F"/>
    <w:rsid w:val="00AB6F47"/>
    <w:rsid w:val="00AB7BD5"/>
    <w:rsid w:val="00AC0828"/>
    <w:rsid w:val="00AC36FB"/>
    <w:rsid w:val="00AC3E01"/>
    <w:rsid w:val="00AC4C79"/>
    <w:rsid w:val="00AC5627"/>
    <w:rsid w:val="00AC7A7E"/>
    <w:rsid w:val="00AD252F"/>
    <w:rsid w:val="00AD3DA2"/>
    <w:rsid w:val="00AD785B"/>
    <w:rsid w:val="00AD79F8"/>
    <w:rsid w:val="00AE4C49"/>
    <w:rsid w:val="00AF2B53"/>
    <w:rsid w:val="00AF615F"/>
    <w:rsid w:val="00AF747F"/>
    <w:rsid w:val="00B00803"/>
    <w:rsid w:val="00B00FD0"/>
    <w:rsid w:val="00B03FAA"/>
    <w:rsid w:val="00B077D0"/>
    <w:rsid w:val="00B11D53"/>
    <w:rsid w:val="00B20A90"/>
    <w:rsid w:val="00B22375"/>
    <w:rsid w:val="00B23225"/>
    <w:rsid w:val="00B25174"/>
    <w:rsid w:val="00B278E9"/>
    <w:rsid w:val="00B42904"/>
    <w:rsid w:val="00B435DE"/>
    <w:rsid w:val="00B51903"/>
    <w:rsid w:val="00B52F46"/>
    <w:rsid w:val="00B548DC"/>
    <w:rsid w:val="00B56700"/>
    <w:rsid w:val="00B56CB6"/>
    <w:rsid w:val="00B61AC9"/>
    <w:rsid w:val="00B61B29"/>
    <w:rsid w:val="00B622EB"/>
    <w:rsid w:val="00B73BCC"/>
    <w:rsid w:val="00B840C1"/>
    <w:rsid w:val="00B84E07"/>
    <w:rsid w:val="00B85BFD"/>
    <w:rsid w:val="00B97EFB"/>
    <w:rsid w:val="00BA000F"/>
    <w:rsid w:val="00BA1268"/>
    <w:rsid w:val="00BA2DD6"/>
    <w:rsid w:val="00BA4D56"/>
    <w:rsid w:val="00BA60AB"/>
    <w:rsid w:val="00BA6F96"/>
    <w:rsid w:val="00BB28D8"/>
    <w:rsid w:val="00BB4FD1"/>
    <w:rsid w:val="00BC032D"/>
    <w:rsid w:val="00BC0746"/>
    <w:rsid w:val="00BC4B6B"/>
    <w:rsid w:val="00BD66CB"/>
    <w:rsid w:val="00BD6E7B"/>
    <w:rsid w:val="00BF6811"/>
    <w:rsid w:val="00C0170E"/>
    <w:rsid w:val="00C02278"/>
    <w:rsid w:val="00C102D2"/>
    <w:rsid w:val="00C14023"/>
    <w:rsid w:val="00C143DD"/>
    <w:rsid w:val="00C269CD"/>
    <w:rsid w:val="00C31EA7"/>
    <w:rsid w:val="00C33DC7"/>
    <w:rsid w:val="00C354AF"/>
    <w:rsid w:val="00C359EB"/>
    <w:rsid w:val="00C536DF"/>
    <w:rsid w:val="00C57167"/>
    <w:rsid w:val="00C67D8F"/>
    <w:rsid w:val="00C706E8"/>
    <w:rsid w:val="00C72167"/>
    <w:rsid w:val="00C74721"/>
    <w:rsid w:val="00C835BF"/>
    <w:rsid w:val="00C867C4"/>
    <w:rsid w:val="00C9258D"/>
    <w:rsid w:val="00C96852"/>
    <w:rsid w:val="00CA019F"/>
    <w:rsid w:val="00CA3D64"/>
    <w:rsid w:val="00CA4E55"/>
    <w:rsid w:val="00CB0F12"/>
    <w:rsid w:val="00CB1A19"/>
    <w:rsid w:val="00CB6987"/>
    <w:rsid w:val="00CB7E27"/>
    <w:rsid w:val="00CC0387"/>
    <w:rsid w:val="00CC174B"/>
    <w:rsid w:val="00CC6184"/>
    <w:rsid w:val="00CD3368"/>
    <w:rsid w:val="00CD627C"/>
    <w:rsid w:val="00CD6A21"/>
    <w:rsid w:val="00CE5998"/>
    <w:rsid w:val="00CE5D37"/>
    <w:rsid w:val="00CE7082"/>
    <w:rsid w:val="00CE7225"/>
    <w:rsid w:val="00CF1D80"/>
    <w:rsid w:val="00CF36F2"/>
    <w:rsid w:val="00CF65D7"/>
    <w:rsid w:val="00CF7586"/>
    <w:rsid w:val="00D03E25"/>
    <w:rsid w:val="00D161AE"/>
    <w:rsid w:val="00D170AB"/>
    <w:rsid w:val="00D1745F"/>
    <w:rsid w:val="00D215DC"/>
    <w:rsid w:val="00D219F6"/>
    <w:rsid w:val="00D24650"/>
    <w:rsid w:val="00D342DF"/>
    <w:rsid w:val="00D34C1F"/>
    <w:rsid w:val="00D351E4"/>
    <w:rsid w:val="00D37C86"/>
    <w:rsid w:val="00D41EE2"/>
    <w:rsid w:val="00D428C0"/>
    <w:rsid w:val="00D45235"/>
    <w:rsid w:val="00D46C78"/>
    <w:rsid w:val="00D5766D"/>
    <w:rsid w:val="00D64485"/>
    <w:rsid w:val="00D653BC"/>
    <w:rsid w:val="00D7188F"/>
    <w:rsid w:val="00D80204"/>
    <w:rsid w:val="00D80421"/>
    <w:rsid w:val="00D80591"/>
    <w:rsid w:val="00D8446F"/>
    <w:rsid w:val="00D84666"/>
    <w:rsid w:val="00D852CF"/>
    <w:rsid w:val="00D85D5B"/>
    <w:rsid w:val="00D9393F"/>
    <w:rsid w:val="00D941CF"/>
    <w:rsid w:val="00DB0390"/>
    <w:rsid w:val="00DB091D"/>
    <w:rsid w:val="00DB0A43"/>
    <w:rsid w:val="00DB0A8B"/>
    <w:rsid w:val="00DB1CDA"/>
    <w:rsid w:val="00DB6B75"/>
    <w:rsid w:val="00DC6FE2"/>
    <w:rsid w:val="00DD6264"/>
    <w:rsid w:val="00DD7EF5"/>
    <w:rsid w:val="00DE0D72"/>
    <w:rsid w:val="00DE5178"/>
    <w:rsid w:val="00DE6895"/>
    <w:rsid w:val="00DE7412"/>
    <w:rsid w:val="00DF3558"/>
    <w:rsid w:val="00DF3B78"/>
    <w:rsid w:val="00E065FB"/>
    <w:rsid w:val="00E07162"/>
    <w:rsid w:val="00E0757A"/>
    <w:rsid w:val="00E10344"/>
    <w:rsid w:val="00E11657"/>
    <w:rsid w:val="00E128C8"/>
    <w:rsid w:val="00E16924"/>
    <w:rsid w:val="00E21C26"/>
    <w:rsid w:val="00E23113"/>
    <w:rsid w:val="00E26276"/>
    <w:rsid w:val="00E264DA"/>
    <w:rsid w:val="00E3207E"/>
    <w:rsid w:val="00E35634"/>
    <w:rsid w:val="00E41F56"/>
    <w:rsid w:val="00E426E8"/>
    <w:rsid w:val="00E52D48"/>
    <w:rsid w:val="00E54B57"/>
    <w:rsid w:val="00E5642B"/>
    <w:rsid w:val="00E60221"/>
    <w:rsid w:val="00E6032B"/>
    <w:rsid w:val="00E6057A"/>
    <w:rsid w:val="00E63500"/>
    <w:rsid w:val="00E724C9"/>
    <w:rsid w:val="00E72FE9"/>
    <w:rsid w:val="00E735D1"/>
    <w:rsid w:val="00E7639D"/>
    <w:rsid w:val="00E7697F"/>
    <w:rsid w:val="00E82EFF"/>
    <w:rsid w:val="00E83FF2"/>
    <w:rsid w:val="00E85F62"/>
    <w:rsid w:val="00E8786F"/>
    <w:rsid w:val="00E91040"/>
    <w:rsid w:val="00EA2441"/>
    <w:rsid w:val="00EA5371"/>
    <w:rsid w:val="00EB00C7"/>
    <w:rsid w:val="00EB29D8"/>
    <w:rsid w:val="00EB6DD7"/>
    <w:rsid w:val="00EC24FF"/>
    <w:rsid w:val="00EC5B74"/>
    <w:rsid w:val="00EE023F"/>
    <w:rsid w:val="00EE1C76"/>
    <w:rsid w:val="00EE24CF"/>
    <w:rsid w:val="00EE6986"/>
    <w:rsid w:val="00EE69E0"/>
    <w:rsid w:val="00EE7685"/>
    <w:rsid w:val="00F00D7C"/>
    <w:rsid w:val="00F0709B"/>
    <w:rsid w:val="00F16694"/>
    <w:rsid w:val="00F16B10"/>
    <w:rsid w:val="00F17F6B"/>
    <w:rsid w:val="00F21ECB"/>
    <w:rsid w:val="00F276CE"/>
    <w:rsid w:val="00F30B67"/>
    <w:rsid w:val="00F30F87"/>
    <w:rsid w:val="00F40AE3"/>
    <w:rsid w:val="00F422DB"/>
    <w:rsid w:val="00F443E8"/>
    <w:rsid w:val="00F447FA"/>
    <w:rsid w:val="00F5275B"/>
    <w:rsid w:val="00F54342"/>
    <w:rsid w:val="00F547A5"/>
    <w:rsid w:val="00F57946"/>
    <w:rsid w:val="00F57B2D"/>
    <w:rsid w:val="00F6116B"/>
    <w:rsid w:val="00F63B46"/>
    <w:rsid w:val="00F63B9C"/>
    <w:rsid w:val="00F650A1"/>
    <w:rsid w:val="00F72743"/>
    <w:rsid w:val="00F76ECC"/>
    <w:rsid w:val="00F8733E"/>
    <w:rsid w:val="00F91D70"/>
    <w:rsid w:val="00F94EFE"/>
    <w:rsid w:val="00FC0241"/>
    <w:rsid w:val="00FC0475"/>
    <w:rsid w:val="00FC3EF8"/>
    <w:rsid w:val="00FC3F0B"/>
    <w:rsid w:val="00FC6398"/>
    <w:rsid w:val="00FC7636"/>
    <w:rsid w:val="00FC7790"/>
    <w:rsid w:val="00FD39E7"/>
    <w:rsid w:val="00FD7C72"/>
    <w:rsid w:val="00FE4BE4"/>
    <w:rsid w:val="00FE5146"/>
    <w:rsid w:val="00FE51C1"/>
    <w:rsid w:val="00FE5ABF"/>
    <w:rsid w:val="00FF6B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D7B8DB"/>
  <w15:chartTrackingRefBased/>
  <w15:docId w15:val="{CB9B00B4-29D4-46D5-95C7-18D8B528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5B"/>
    <w:pPr>
      <w:spacing w:after="320" w:line="336" w:lineRule="auto"/>
      <w:jc w:val="both"/>
    </w:pPr>
    <w:rPr>
      <w:sz w:val="20"/>
      <w:lang w:val="en-GB"/>
    </w:rPr>
  </w:style>
  <w:style w:type="paragraph" w:styleId="Heading1">
    <w:name w:val="heading 1"/>
    <w:basedOn w:val="Normal"/>
    <w:next w:val="Normal"/>
    <w:link w:val="Heading1Char"/>
    <w:uiPriority w:val="9"/>
    <w:qFormat/>
    <w:rsid w:val="00AD785B"/>
    <w:pPr>
      <w:keepNext/>
      <w:keepLines/>
      <w:numPr>
        <w:numId w:val="1"/>
      </w:numPr>
      <w:pBdr>
        <w:bottom w:val="single" w:sz="2" w:space="1" w:color="00AADB" w:themeColor="accent1"/>
      </w:pBdr>
      <w:spacing w:before="600" w:after="480" w:line="264" w:lineRule="auto"/>
      <w:ind w:left="624" w:hanging="624"/>
      <w:outlineLvl w:val="0"/>
    </w:pPr>
    <w:rPr>
      <w:rFonts w:asciiTheme="majorHAnsi" w:eastAsiaTheme="majorEastAsia" w:hAnsiTheme="majorHAnsi" w:cstheme="majorBidi"/>
      <w:color w:val="00AADB" w:themeColor="accent1"/>
      <w:sz w:val="60"/>
      <w:szCs w:val="32"/>
    </w:rPr>
  </w:style>
  <w:style w:type="paragraph" w:styleId="Heading2">
    <w:name w:val="heading 2"/>
    <w:basedOn w:val="Normal"/>
    <w:next w:val="Normal"/>
    <w:link w:val="Heading2Char"/>
    <w:uiPriority w:val="9"/>
    <w:unhideWhenUsed/>
    <w:qFormat/>
    <w:rsid w:val="00536B92"/>
    <w:pPr>
      <w:keepNext/>
      <w:keepLines/>
      <w:spacing w:before="600" w:after="120"/>
      <w:outlineLvl w:val="1"/>
    </w:pPr>
    <w:rPr>
      <w:rFonts w:asciiTheme="majorHAnsi" w:eastAsiaTheme="majorEastAsia" w:hAnsiTheme="majorHAnsi" w:cstheme="majorBidi"/>
      <w:color w:val="00AADB" w:themeColor="accent1"/>
      <w:sz w:val="44"/>
      <w:szCs w:val="26"/>
    </w:rPr>
  </w:style>
  <w:style w:type="paragraph" w:styleId="Heading3">
    <w:name w:val="heading 3"/>
    <w:basedOn w:val="Normal"/>
    <w:next w:val="Normal"/>
    <w:link w:val="Heading3Char"/>
    <w:uiPriority w:val="9"/>
    <w:unhideWhenUsed/>
    <w:qFormat/>
    <w:rsid w:val="00AD785B"/>
    <w:pPr>
      <w:keepNext/>
      <w:keepLines/>
      <w:spacing w:before="360" w:after="120"/>
      <w:outlineLvl w:val="2"/>
    </w:pPr>
    <w:rPr>
      <w:rFonts w:asciiTheme="majorHAnsi" w:eastAsiaTheme="majorEastAsia" w:hAnsiTheme="majorHAnsi" w:cstheme="majorBidi"/>
      <w:color w:val="00AADB" w:themeColor="accent1"/>
      <w:sz w:val="36"/>
      <w:szCs w:val="24"/>
    </w:rPr>
  </w:style>
  <w:style w:type="paragraph" w:styleId="Heading4">
    <w:name w:val="heading 4"/>
    <w:basedOn w:val="Normal"/>
    <w:next w:val="Normal"/>
    <w:link w:val="Heading4Char"/>
    <w:uiPriority w:val="9"/>
    <w:unhideWhenUsed/>
    <w:qFormat/>
    <w:rsid w:val="00536B92"/>
    <w:pPr>
      <w:keepNext/>
      <w:keepLines/>
      <w:spacing w:before="600" w:after="120"/>
      <w:outlineLvl w:val="3"/>
    </w:pPr>
    <w:rPr>
      <w:rFonts w:asciiTheme="majorHAnsi" w:eastAsiaTheme="majorEastAsia" w:hAnsiTheme="majorHAnsi" w:cstheme="majorBidi"/>
      <w:iCs/>
      <w:color w:val="00AADB" w:themeColor="accent1"/>
      <w:sz w:val="32"/>
    </w:rPr>
  </w:style>
  <w:style w:type="paragraph" w:styleId="Heading5">
    <w:name w:val="heading 5"/>
    <w:basedOn w:val="Normal"/>
    <w:next w:val="Normal"/>
    <w:link w:val="Heading5Char"/>
    <w:uiPriority w:val="9"/>
    <w:unhideWhenUsed/>
    <w:qFormat/>
    <w:rsid w:val="00536B92"/>
    <w:pPr>
      <w:keepNext/>
      <w:keepLines/>
      <w:spacing w:before="600" w:after="120"/>
      <w:outlineLvl w:val="4"/>
    </w:pPr>
    <w:rPr>
      <w:rFonts w:asciiTheme="majorHAnsi" w:eastAsiaTheme="majorEastAsia" w:hAnsiTheme="majorHAnsi" w:cstheme="majorBidi"/>
      <w:color w:val="00AADB" w:themeColor="accent1"/>
      <w:sz w:val="28"/>
    </w:rPr>
  </w:style>
  <w:style w:type="paragraph" w:styleId="Heading6">
    <w:name w:val="heading 6"/>
    <w:basedOn w:val="Normal"/>
    <w:next w:val="Normal"/>
    <w:link w:val="Heading6Char"/>
    <w:uiPriority w:val="9"/>
    <w:unhideWhenUsed/>
    <w:qFormat/>
    <w:rsid w:val="000A0C57"/>
    <w:pPr>
      <w:keepNext/>
      <w:keepLines/>
      <w:spacing w:before="320" w:after="120"/>
      <w:outlineLvl w:val="5"/>
    </w:pPr>
    <w:rPr>
      <w:rFonts w:eastAsiaTheme="majorEastAsia" w:cstheme="majorBidi"/>
      <w:color w:val="00AADB" w:themeColor="accent1"/>
      <w:sz w:val="24"/>
    </w:rPr>
  </w:style>
  <w:style w:type="paragraph" w:styleId="Heading7">
    <w:name w:val="heading 7"/>
    <w:basedOn w:val="Normal"/>
    <w:next w:val="Normal"/>
    <w:link w:val="Heading7Char"/>
    <w:uiPriority w:val="9"/>
    <w:unhideWhenUsed/>
    <w:qFormat/>
    <w:rsid w:val="005F0BE8"/>
    <w:pPr>
      <w:keepNext/>
      <w:keepLines/>
      <w:spacing w:before="600" w:after="120"/>
      <w:outlineLvl w:val="6"/>
    </w:pPr>
    <w:rPr>
      <w:rFonts w:asciiTheme="majorHAnsi" w:eastAsiaTheme="majorEastAsia" w:hAnsiTheme="majorHAnsi" w:cstheme="majorBidi"/>
      <w:iCs/>
      <w:color w:val="00AAD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5B74"/>
  </w:style>
  <w:style w:type="paragraph" w:styleId="Footer">
    <w:name w:val="footer"/>
    <w:basedOn w:val="Normal"/>
    <w:link w:val="FooterChar"/>
    <w:uiPriority w:val="99"/>
    <w:unhideWhenUsed/>
    <w:rsid w:val="00275B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5B74"/>
  </w:style>
  <w:style w:type="character" w:customStyle="1" w:styleId="Heading1Char">
    <w:name w:val="Heading 1 Char"/>
    <w:basedOn w:val="DefaultParagraphFont"/>
    <w:link w:val="Heading1"/>
    <w:uiPriority w:val="9"/>
    <w:rsid w:val="00AD785B"/>
    <w:rPr>
      <w:rFonts w:asciiTheme="majorHAnsi" w:eastAsiaTheme="majorEastAsia" w:hAnsiTheme="majorHAnsi" w:cstheme="majorBidi"/>
      <w:color w:val="00AADB" w:themeColor="accent1"/>
      <w:sz w:val="60"/>
      <w:szCs w:val="32"/>
      <w:lang w:val="en-GB"/>
    </w:rPr>
  </w:style>
  <w:style w:type="paragraph" w:customStyle="1" w:styleId="Heading">
    <w:name w:val="Heading"/>
    <w:basedOn w:val="Heading1"/>
    <w:uiPriority w:val="2"/>
    <w:qFormat/>
    <w:rsid w:val="00CA4E55"/>
    <w:pPr>
      <w:numPr>
        <w:numId w:val="0"/>
      </w:numPr>
      <w:pBdr>
        <w:bottom w:val="none" w:sz="0" w:space="0" w:color="auto"/>
      </w:pBdr>
    </w:pPr>
  </w:style>
  <w:style w:type="character" w:styleId="Hyperlink">
    <w:name w:val="Hyperlink"/>
    <w:basedOn w:val="DefaultParagraphFont"/>
    <w:uiPriority w:val="99"/>
    <w:unhideWhenUsed/>
    <w:rsid w:val="007E31F4"/>
    <w:rPr>
      <w:color w:val="00AADB" w:themeColor="hyperlink"/>
      <w:u w:val="single"/>
    </w:rPr>
  </w:style>
  <w:style w:type="character" w:styleId="UnresolvedMention">
    <w:name w:val="Unresolved Mention"/>
    <w:basedOn w:val="DefaultParagraphFont"/>
    <w:uiPriority w:val="99"/>
    <w:semiHidden/>
    <w:unhideWhenUsed/>
    <w:rsid w:val="007E31F4"/>
    <w:rPr>
      <w:color w:val="605E5C"/>
      <w:shd w:val="clear" w:color="auto" w:fill="E1DFDD"/>
    </w:rPr>
  </w:style>
  <w:style w:type="character" w:styleId="FollowedHyperlink">
    <w:name w:val="FollowedHyperlink"/>
    <w:basedOn w:val="DefaultParagraphFont"/>
    <w:uiPriority w:val="99"/>
    <w:semiHidden/>
    <w:unhideWhenUsed/>
    <w:rsid w:val="007E31F4"/>
    <w:rPr>
      <w:color w:val="00AADB" w:themeColor="followedHyperlink"/>
      <w:u w:val="single"/>
    </w:rPr>
  </w:style>
  <w:style w:type="paragraph" w:styleId="ListParagraph">
    <w:name w:val="List Paragraph"/>
    <w:aliases w:val="List Paragrahp 1"/>
    <w:basedOn w:val="Normal"/>
    <w:uiPriority w:val="34"/>
    <w:qFormat/>
    <w:rsid w:val="00F72743"/>
    <w:pPr>
      <w:numPr>
        <w:numId w:val="2"/>
      </w:numPr>
      <w:ind w:left="754" w:hanging="357"/>
      <w:contextualSpacing/>
    </w:pPr>
    <w:rPr>
      <w:rFonts w:ascii="Archivo" w:hAnsi="Archivo"/>
      <w:szCs w:val="24"/>
    </w:rPr>
  </w:style>
  <w:style w:type="paragraph" w:customStyle="1" w:styleId="Multilevelbullets">
    <w:name w:val="Multilevel bullets"/>
    <w:basedOn w:val="ListParagraph"/>
    <w:link w:val="MultilevelbulletsChar"/>
    <w:uiPriority w:val="1"/>
    <w:qFormat/>
    <w:rsid w:val="00D24650"/>
    <w:pPr>
      <w:numPr>
        <w:numId w:val="3"/>
      </w:numPr>
      <w:spacing w:after="120"/>
      <w:contextualSpacing w:val="0"/>
    </w:pPr>
  </w:style>
  <w:style w:type="character" w:customStyle="1" w:styleId="MultilevelbulletsChar">
    <w:name w:val="Multilevel bullets Char"/>
    <w:basedOn w:val="DefaultParagraphFont"/>
    <w:link w:val="Multilevelbullets"/>
    <w:uiPriority w:val="1"/>
    <w:rsid w:val="00D24650"/>
    <w:rPr>
      <w:sz w:val="20"/>
      <w:szCs w:val="24"/>
      <w:lang w:val="en-GB"/>
    </w:rPr>
  </w:style>
  <w:style w:type="paragraph" w:customStyle="1" w:styleId="Multilevelnumbering">
    <w:name w:val="Multilevel numbering"/>
    <w:basedOn w:val="ListParagraph"/>
    <w:link w:val="MultilevelnumberingChar"/>
    <w:uiPriority w:val="1"/>
    <w:qFormat/>
    <w:rsid w:val="00F0709B"/>
    <w:pPr>
      <w:numPr>
        <w:numId w:val="0"/>
      </w:numPr>
      <w:spacing w:after="120"/>
      <w:contextualSpacing w:val="0"/>
    </w:pPr>
  </w:style>
  <w:style w:type="character" w:customStyle="1" w:styleId="MultilevelnumberingChar">
    <w:name w:val="Multilevel numbering Char"/>
    <w:basedOn w:val="DefaultParagraphFont"/>
    <w:link w:val="Multilevelnumbering"/>
    <w:uiPriority w:val="1"/>
    <w:rsid w:val="003F72EE"/>
    <w:rPr>
      <w:sz w:val="20"/>
      <w:szCs w:val="24"/>
    </w:rPr>
  </w:style>
  <w:style w:type="paragraph" w:styleId="TOCHeading">
    <w:name w:val="TOC Heading"/>
    <w:basedOn w:val="Heading1"/>
    <w:next w:val="Normal"/>
    <w:uiPriority w:val="39"/>
    <w:unhideWhenUsed/>
    <w:qFormat/>
    <w:rsid w:val="003006F7"/>
    <w:pPr>
      <w:numPr>
        <w:numId w:val="0"/>
      </w:numPr>
      <w:pBdr>
        <w:bottom w:val="none" w:sz="0" w:space="0" w:color="auto"/>
      </w:pBdr>
      <w:spacing w:before="240" w:after="0" w:line="259" w:lineRule="auto"/>
      <w:jc w:val="left"/>
      <w:outlineLvl w:val="9"/>
    </w:pPr>
    <w:rPr>
      <w:color w:val="007EA4" w:themeColor="accent1" w:themeShade="BF"/>
      <w:sz w:val="32"/>
      <w:lang w:val="en-US"/>
    </w:rPr>
  </w:style>
  <w:style w:type="paragraph" w:styleId="TOC1">
    <w:name w:val="toc 1"/>
    <w:basedOn w:val="Normal"/>
    <w:next w:val="Normal"/>
    <w:autoRedefine/>
    <w:uiPriority w:val="39"/>
    <w:unhideWhenUsed/>
    <w:rsid w:val="0059598B"/>
    <w:pPr>
      <w:tabs>
        <w:tab w:val="left" w:pos="350"/>
        <w:tab w:val="right" w:leader="dot" w:pos="9060"/>
      </w:tabs>
      <w:spacing w:after="100"/>
      <w:jc w:val="left"/>
    </w:pPr>
    <w:rPr>
      <w:rFonts w:eastAsiaTheme="minorEastAsia"/>
      <w:noProof/>
      <w:sz w:val="22"/>
      <w:lang w:eastAsia="et-EE"/>
    </w:rPr>
  </w:style>
  <w:style w:type="paragraph" w:styleId="TOC2">
    <w:name w:val="toc 2"/>
    <w:basedOn w:val="Normal"/>
    <w:next w:val="Normal"/>
    <w:autoRedefine/>
    <w:uiPriority w:val="39"/>
    <w:unhideWhenUsed/>
    <w:rsid w:val="00353032"/>
    <w:pPr>
      <w:spacing w:after="100"/>
      <w:ind w:left="200"/>
    </w:pPr>
  </w:style>
  <w:style w:type="paragraph" w:styleId="TOC3">
    <w:name w:val="toc 3"/>
    <w:basedOn w:val="Normal"/>
    <w:next w:val="Normal"/>
    <w:autoRedefine/>
    <w:uiPriority w:val="39"/>
    <w:unhideWhenUsed/>
    <w:rsid w:val="0017324F"/>
    <w:pPr>
      <w:tabs>
        <w:tab w:val="left" w:pos="426"/>
        <w:tab w:val="right" w:leader="dot" w:pos="9060"/>
      </w:tabs>
      <w:spacing w:after="100"/>
    </w:pPr>
  </w:style>
  <w:style w:type="table" w:customStyle="1" w:styleId="Tabel1">
    <w:name w:val="Tabel 1"/>
    <w:basedOn w:val="TableNormal"/>
    <w:uiPriority w:val="99"/>
    <w:rsid w:val="00272273"/>
    <w:pPr>
      <w:spacing w:after="0" w:line="240" w:lineRule="auto"/>
      <w:contextualSpacing/>
    </w:pPr>
    <w:rPr>
      <w:sz w:val="20"/>
      <w:szCs w:val="24"/>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00AADB" w:themeFill="accent1"/>
      <w:tcMar>
        <w:top w:w="113" w:type="dxa"/>
        <w:left w:w="147" w:type="dxa"/>
        <w:bottom w:w="113" w:type="dxa"/>
        <w:right w:w="147" w:type="dxa"/>
      </w:tcMar>
      <w:vAlign w:val="center"/>
    </w:tcPr>
    <w:tblStylePr w:type="firstRow">
      <w:pPr>
        <w:jc w:val="center"/>
      </w:pPr>
      <w:rPr>
        <w:b/>
        <w:color w:val="FFFFFF" w:themeColor="background1"/>
        <w:sz w:val="20"/>
      </w:rPr>
      <w:tblPr/>
      <w:tcPr>
        <w:tcBorders>
          <w:top w:val="single" w:sz="2" w:space="0" w:color="0097C0"/>
          <w:left w:val="single" w:sz="2" w:space="0" w:color="0097C0"/>
          <w:bottom w:val="single" w:sz="2" w:space="0" w:color="0097C0"/>
          <w:right w:val="single" w:sz="2" w:space="0" w:color="0097C0"/>
          <w:insideH w:val="single" w:sz="2" w:space="0" w:color="0097C0"/>
          <w:insideV w:val="single" w:sz="2" w:space="0" w:color="0097C0"/>
        </w:tcBorders>
        <w:shd w:val="clear" w:color="auto" w:fill="00AADB" w:themeFill="accent1"/>
      </w:tcPr>
    </w:tblStylePr>
    <w:tblStylePr w:type="band1Horz">
      <w:tblPr/>
      <w:tcPr>
        <w:shd w:val="clear" w:color="auto" w:fill="FFFFFF" w:themeFill="background1"/>
      </w:tcPr>
    </w:tblStylePr>
    <w:tblStylePr w:type="band2Horz">
      <w:tblPr/>
      <w:tcPr>
        <w:shd w:val="clear" w:color="auto" w:fill="F9F9F9"/>
      </w:tcPr>
    </w:tblStylePr>
  </w:style>
  <w:style w:type="paragraph" w:customStyle="1" w:styleId="Tabelid">
    <w:name w:val="Tabelid"/>
    <w:basedOn w:val="Normal"/>
    <w:link w:val="TabelidChar"/>
    <w:qFormat/>
    <w:rsid w:val="00177B54"/>
    <w:pPr>
      <w:spacing w:before="100" w:beforeAutospacing="1" w:after="100" w:afterAutospacing="1" w:line="240" w:lineRule="auto"/>
    </w:pPr>
    <w:rPr>
      <w:szCs w:val="24"/>
    </w:rPr>
  </w:style>
  <w:style w:type="character" w:customStyle="1" w:styleId="TabelidChar">
    <w:name w:val="Tabelid Char"/>
    <w:basedOn w:val="DefaultParagraphFont"/>
    <w:link w:val="Tabelid"/>
    <w:rsid w:val="00177B54"/>
    <w:rPr>
      <w:sz w:val="20"/>
      <w:szCs w:val="24"/>
      <w:lang w:val="en-GB"/>
    </w:rPr>
  </w:style>
  <w:style w:type="table" w:customStyle="1" w:styleId="Tabel2">
    <w:name w:val="Tabel 2"/>
    <w:basedOn w:val="TableNormal"/>
    <w:uiPriority w:val="99"/>
    <w:rsid w:val="00C02278"/>
    <w:pPr>
      <w:spacing w:after="0" w:line="240" w:lineRule="auto"/>
      <w:contextualSpacing/>
      <w:jc w:val="center"/>
    </w:pPr>
    <w:rPr>
      <w:sz w:val="20"/>
      <w:szCs w:val="24"/>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113" w:type="dxa"/>
        <w:left w:w="147" w:type="dxa"/>
        <w:bottom w:w="113" w:type="dxa"/>
        <w:right w:w="147" w:type="dxa"/>
      </w:tcMar>
      <w:vAlign w:val="center"/>
    </w:tcPr>
    <w:tblStylePr w:type="firstRow">
      <w:rPr>
        <w:b/>
      </w:rPr>
      <w:tblPr/>
      <w:tcPr>
        <w:shd w:val="clear" w:color="auto" w:fill="F2F2F2" w:themeFill="background1" w:themeFillShade="F2"/>
      </w:tcPr>
    </w:tblStylePr>
  </w:style>
  <w:style w:type="table" w:styleId="TableGrid">
    <w:name w:val="Table Grid"/>
    <w:basedOn w:val="TableNormal"/>
    <w:uiPriority w:val="39"/>
    <w:rsid w:val="0052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3">
    <w:name w:val="Tabel 3"/>
    <w:basedOn w:val="TableNormal"/>
    <w:uiPriority w:val="99"/>
    <w:rsid w:val="00DB6B75"/>
    <w:pPr>
      <w:spacing w:after="0" w:line="240" w:lineRule="auto"/>
    </w:pPr>
    <w:rPr>
      <w:sz w:val="20"/>
    </w:rPr>
    <w:tblPr>
      <w:tblBorders>
        <w:bottom w:val="single" w:sz="2" w:space="0" w:color="F2F2F2" w:themeColor="background1" w:themeShade="F2"/>
        <w:insideH w:val="single" w:sz="2" w:space="0" w:color="F2F2F2" w:themeColor="background1" w:themeShade="F2"/>
      </w:tblBorders>
    </w:tblPr>
    <w:tcPr>
      <w:tcMar>
        <w:top w:w="119" w:type="dxa"/>
        <w:left w:w="57" w:type="dxa"/>
        <w:bottom w:w="119" w:type="dxa"/>
        <w:right w:w="57" w:type="dxa"/>
      </w:tcMar>
    </w:tcPr>
    <w:tblStylePr w:type="firstRow">
      <w:rPr>
        <w:rFonts w:ascii="Arial" w:hAnsi="Arial"/>
        <w:b/>
        <w:sz w:val="20"/>
      </w:rPr>
      <w:tblPr/>
      <w:tcPr>
        <w:tcBorders>
          <w:top w:val="nil"/>
          <w:left w:val="nil"/>
          <w:bottom w:val="single" w:sz="12" w:space="0" w:color="F2F2F2" w:themeColor="background1" w:themeShade="F2"/>
          <w:right w:val="nil"/>
          <w:insideH w:val="nil"/>
          <w:insideV w:val="nil"/>
          <w:tl2br w:val="nil"/>
          <w:tr2bl w:val="nil"/>
        </w:tcBorders>
      </w:tcPr>
    </w:tblStylePr>
    <w:tblStylePr w:type="lastCol">
      <w:tblPr/>
      <w:tcPr>
        <w:tcBorders>
          <w:top w:val="nil"/>
          <w:left w:val="nil"/>
          <w:bottom w:val="single" w:sz="2" w:space="0" w:color="F2F2F2" w:themeColor="background1" w:themeShade="F2"/>
          <w:right w:val="nil"/>
          <w:insideH w:val="nil"/>
          <w:insideV w:val="nil"/>
          <w:tl2br w:val="nil"/>
          <w:tr2bl w:val="nil"/>
        </w:tcBorders>
      </w:tcPr>
    </w:tblStylePr>
  </w:style>
  <w:style w:type="table" w:customStyle="1" w:styleId="Tabel4">
    <w:name w:val="Tabel 4"/>
    <w:basedOn w:val="TableNormal"/>
    <w:uiPriority w:val="99"/>
    <w:rsid w:val="00DB6B75"/>
    <w:pPr>
      <w:spacing w:after="0" w:line="240" w:lineRule="auto"/>
    </w:pPr>
    <w:tblPr>
      <w:tblBorders>
        <w:bottom w:val="single" w:sz="2" w:space="0" w:color="F2F2F2" w:themeColor="background1" w:themeShade="F2"/>
        <w:insideH w:val="single" w:sz="2" w:space="0" w:color="F2F2F2" w:themeColor="background1" w:themeShade="F2"/>
      </w:tblBorders>
    </w:tblPr>
    <w:tcPr>
      <w:tcMar>
        <w:top w:w="119" w:type="dxa"/>
        <w:left w:w="57" w:type="dxa"/>
        <w:bottom w:w="119" w:type="dxa"/>
        <w:right w:w="57" w:type="dxa"/>
      </w:tcMar>
    </w:tcPr>
    <w:tblStylePr w:type="firstRow">
      <w:rPr>
        <w:rFonts w:ascii="Arial" w:hAnsi="Arial"/>
        <w:b/>
        <w:sz w:val="20"/>
      </w:rPr>
      <w:tblPr/>
      <w:tcPr>
        <w:tcBorders>
          <w:top w:val="nil"/>
          <w:left w:val="nil"/>
          <w:bottom w:val="single" w:sz="4" w:space="0" w:color="00AADB" w:themeColor="accent1"/>
          <w:right w:val="nil"/>
          <w:insideH w:val="nil"/>
          <w:insideV w:val="nil"/>
          <w:tl2br w:val="nil"/>
          <w:tr2bl w:val="nil"/>
        </w:tcBorders>
      </w:tcPr>
    </w:tblStylePr>
  </w:style>
  <w:style w:type="paragraph" w:customStyle="1" w:styleId="Bullet1">
    <w:name w:val="Bullet 1"/>
    <w:basedOn w:val="Normal"/>
    <w:rsid w:val="00E85F62"/>
    <w:pPr>
      <w:numPr>
        <w:numId w:val="4"/>
      </w:numPr>
    </w:pPr>
  </w:style>
  <w:style w:type="table" w:customStyle="1" w:styleId="Tabel5-Esiletoodudtekst">
    <w:name w:val="Tabel 5 - Esiletoodud tekst"/>
    <w:basedOn w:val="TableNormal"/>
    <w:uiPriority w:val="99"/>
    <w:rsid w:val="00B077D0"/>
    <w:pPr>
      <w:spacing w:before="320" w:after="320" w:line="336" w:lineRule="auto"/>
      <w:jc w:val="center"/>
    </w:pPr>
    <w:rPr>
      <w:color w:val="FFFFFF" w:themeColor="background1"/>
      <w:sz w:val="24"/>
      <w:szCs w:val="24"/>
    </w:rPr>
    <w:tblPr/>
    <w:tcPr>
      <w:shd w:val="clear" w:color="auto" w:fill="00AADB" w:themeFill="accent1"/>
      <w:tcMar>
        <w:top w:w="85" w:type="dxa"/>
        <w:left w:w="567" w:type="dxa"/>
        <w:bottom w:w="45" w:type="dxa"/>
        <w:right w:w="567" w:type="dxa"/>
      </w:tcMar>
      <w:vAlign w:val="center"/>
    </w:tcPr>
  </w:style>
  <w:style w:type="table" w:customStyle="1" w:styleId="Tabel6-Esiletoodudtekst">
    <w:name w:val="Tabel 6 - Esiletoodud tekst"/>
    <w:basedOn w:val="TableNormal"/>
    <w:uiPriority w:val="99"/>
    <w:rsid w:val="005B1734"/>
    <w:pPr>
      <w:spacing w:before="320" w:after="320" w:line="336" w:lineRule="auto"/>
    </w:pPr>
    <w:rPr>
      <w:sz w:val="24"/>
      <w:szCs w:val="24"/>
    </w:rPr>
    <w:tblPr>
      <w:tblBorders>
        <w:top w:val="single" w:sz="24" w:space="0" w:color="00AADB" w:themeColor="accent1"/>
        <w:left w:val="single" w:sz="24" w:space="0" w:color="00AADB" w:themeColor="accent1"/>
        <w:bottom w:val="single" w:sz="24" w:space="0" w:color="00AADB" w:themeColor="accent1"/>
        <w:right w:val="single" w:sz="24" w:space="0" w:color="00AADB" w:themeColor="accent1"/>
      </w:tblBorders>
    </w:tblPr>
    <w:tcPr>
      <w:shd w:val="clear" w:color="auto" w:fill="FFFFFF" w:themeFill="background1"/>
      <w:tcMar>
        <w:top w:w="85" w:type="dxa"/>
        <w:left w:w="567" w:type="dxa"/>
        <w:bottom w:w="45" w:type="dxa"/>
        <w:right w:w="567" w:type="dxa"/>
      </w:tcMar>
    </w:tcPr>
  </w:style>
  <w:style w:type="table" w:customStyle="1" w:styleId="Tabel7-Esiletoodudtekst">
    <w:name w:val="Tabel 7 - Esiletoodud tekst"/>
    <w:basedOn w:val="TableNormal"/>
    <w:uiPriority w:val="99"/>
    <w:rsid w:val="009F4229"/>
    <w:pPr>
      <w:spacing w:before="320" w:after="320" w:line="336" w:lineRule="auto"/>
    </w:pPr>
    <w:rPr>
      <w:sz w:val="24"/>
      <w:szCs w:val="24"/>
    </w:rPr>
    <w:tblPr>
      <w:tblBorders>
        <w:top w:val="single" w:sz="2" w:space="0" w:color="F2F2F2" w:themeColor="background1" w:themeShade="F2"/>
        <w:left w:val="single" w:sz="48" w:space="0" w:color="00AADB" w:themeColor="accent1"/>
        <w:bottom w:val="single" w:sz="2" w:space="0" w:color="F2F2F2" w:themeColor="background1" w:themeShade="F2"/>
        <w:right w:val="single" w:sz="2" w:space="0" w:color="F2F2F2" w:themeColor="background1" w:themeShade="F2"/>
      </w:tblBorders>
    </w:tblPr>
    <w:tcPr>
      <w:tcMar>
        <w:top w:w="85" w:type="dxa"/>
        <w:left w:w="567" w:type="dxa"/>
        <w:bottom w:w="45" w:type="dxa"/>
        <w:right w:w="567" w:type="dxa"/>
      </w:tcMar>
      <w:vAlign w:val="center"/>
    </w:tcPr>
  </w:style>
  <w:style w:type="character" w:customStyle="1" w:styleId="Heading2Char">
    <w:name w:val="Heading 2 Char"/>
    <w:basedOn w:val="DefaultParagraphFont"/>
    <w:link w:val="Heading2"/>
    <w:uiPriority w:val="9"/>
    <w:rsid w:val="00536B92"/>
    <w:rPr>
      <w:rFonts w:asciiTheme="majorHAnsi" w:eastAsiaTheme="majorEastAsia" w:hAnsiTheme="majorHAnsi" w:cstheme="majorBidi"/>
      <w:color w:val="00AADB" w:themeColor="accent1"/>
      <w:sz w:val="44"/>
      <w:szCs w:val="26"/>
    </w:rPr>
  </w:style>
  <w:style w:type="character" w:customStyle="1" w:styleId="Heading3Char">
    <w:name w:val="Heading 3 Char"/>
    <w:basedOn w:val="DefaultParagraphFont"/>
    <w:link w:val="Heading3"/>
    <w:uiPriority w:val="9"/>
    <w:rsid w:val="00AD785B"/>
    <w:rPr>
      <w:rFonts w:asciiTheme="majorHAnsi" w:eastAsiaTheme="majorEastAsia" w:hAnsiTheme="majorHAnsi" w:cstheme="majorBidi"/>
      <w:color w:val="00AADB" w:themeColor="accent1"/>
      <w:sz w:val="36"/>
      <w:szCs w:val="24"/>
      <w:lang w:val="en-GB"/>
    </w:rPr>
  </w:style>
  <w:style w:type="character" w:customStyle="1" w:styleId="Heading4Char">
    <w:name w:val="Heading 4 Char"/>
    <w:basedOn w:val="DefaultParagraphFont"/>
    <w:link w:val="Heading4"/>
    <w:uiPriority w:val="9"/>
    <w:rsid w:val="00536B92"/>
    <w:rPr>
      <w:rFonts w:asciiTheme="majorHAnsi" w:eastAsiaTheme="majorEastAsia" w:hAnsiTheme="majorHAnsi" w:cstheme="majorBidi"/>
      <w:iCs/>
      <w:color w:val="00AADB" w:themeColor="accent1"/>
      <w:sz w:val="32"/>
    </w:rPr>
  </w:style>
  <w:style w:type="character" w:customStyle="1" w:styleId="Heading5Char">
    <w:name w:val="Heading 5 Char"/>
    <w:basedOn w:val="DefaultParagraphFont"/>
    <w:link w:val="Heading5"/>
    <w:uiPriority w:val="9"/>
    <w:rsid w:val="00536B92"/>
    <w:rPr>
      <w:rFonts w:asciiTheme="majorHAnsi" w:eastAsiaTheme="majorEastAsia" w:hAnsiTheme="majorHAnsi" w:cstheme="majorBidi"/>
      <w:color w:val="00AADB" w:themeColor="accent1"/>
      <w:sz w:val="28"/>
    </w:rPr>
  </w:style>
  <w:style w:type="character" w:customStyle="1" w:styleId="Heading6Char">
    <w:name w:val="Heading 6 Char"/>
    <w:basedOn w:val="DefaultParagraphFont"/>
    <w:link w:val="Heading6"/>
    <w:uiPriority w:val="9"/>
    <w:rsid w:val="000A0C57"/>
    <w:rPr>
      <w:rFonts w:eastAsiaTheme="majorEastAsia" w:cstheme="majorBidi"/>
      <w:color w:val="00AADB" w:themeColor="accent1"/>
      <w:sz w:val="24"/>
      <w:lang w:val="en-GB"/>
    </w:rPr>
  </w:style>
  <w:style w:type="character" w:customStyle="1" w:styleId="Heading7Char">
    <w:name w:val="Heading 7 Char"/>
    <w:basedOn w:val="DefaultParagraphFont"/>
    <w:link w:val="Heading7"/>
    <w:uiPriority w:val="9"/>
    <w:rsid w:val="005F0BE8"/>
    <w:rPr>
      <w:rFonts w:asciiTheme="majorHAnsi" w:eastAsiaTheme="majorEastAsia" w:hAnsiTheme="majorHAnsi" w:cstheme="majorBidi"/>
      <w:iCs/>
      <w:color w:val="00AADB" w:themeColor="accent1"/>
      <w:sz w:val="20"/>
    </w:rPr>
  </w:style>
  <w:style w:type="paragraph" w:customStyle="1" w:styleId="Tiitellehepealkiri">
    <w:name w:val="Tiitellehe pealkiri"/>
    <w:basedOn w:val="Normal"/>
    <w:link w:val="TiitellehepealkiriChar"/>
    <w:uiPriority w:val="1"/>
    <w:qFormat/>
    <w:rsid w:val="00A40698"/>
    <w:pPr>
      <w:spacing w:after="0" w:line="240" w:lineRule="auto"/>
    </w:pPr>
    <w:rPr>
      <w:b/>
      <w:bCs/>
      <w:caps/>
      <w:color w:val="FFFFFF" w:themeColor="background1"/>
      <w:sz w:val="72"/>
      <w:szCs w:val="60"/>
    </w:rPr>
  </w:style>
  <w:style w:type="character" w:customStyle="1" w:styleId="TiitellehepealkiriChar">
    <w:name w:val="Tiitellehe pealkiri Char"/>
    <w:basedOn w:val="DefaultParagraphFont"/>
    <w:link w:val="Tiitellehepealkiri"/>
    <w:uiPriority w:val="1"/>
    <w:rsid w:val="00A40698"/>
    <w:rPr>
      <w:b/>
      <w:bCs/>
      <w:caps/>
      <w:color w:val="FFFFFF" w:themeColor="background1"/>
      <w:sz w:val="72"/>
      <w:szCs w:val="60"/>
    </w:rPr>
  </w:style>
  <w:style w:type="character" w:styleId="CommentReference">
    <w:name w:val="annotation reference"/>
    <w:basedOn w:val="DefaultParagraphFont"/>
    <w:uiPriority w:val="99"/>
    <w:semiHidden/>
    <w:unhideWhenUsed/>
    <w:rsid w:val="00D24650"/>
    <w:rPr>
      <w:sz w:val="16"/>
      <w:szCs w:val="16"/>
    </w:rPr>
  </w:style>
  <w:style w:type="paragraph" w:styleId="CommentText">
    <w:name w:val="annotation text"/>
    <w:basedOn w:val="Normal"/>
    <w:link w:val="CommentTextChar"/>
    <w:uiPriority w:val="99"/>
    <w:unhideWhenUsed/>
    <w:rsid w:val="00D24650"/>
    <w:pPr>
      <w:spacing w:line="240" w:lineRule="auto"/>
    </w:pPr>
    <w:rPr>
      <w:szCs w:val="20"/>
    </w:rPr>
  </w:style>
  <w:style w:type="character" w:customStyle="1" w:styleId="CommentTextChar">
    <w:name w:val="Comment Text Char"/>
    <w:basedOn w:val="DefaultParagraphFont"/>
    <w:link w:val="CommentText"/>
    <w:uiPriority w:val="99"/>
    <w:rsid w:val="00D24650"/>
    <w:rPr>
      <w:sz w:val="20"/>
      <w:szCs w:val="20"/>
      <w:lang w:val="en-GB"/>
    </w:rPr>
  </w:style>
  <w:style w:type="paragraph" w:styleId="CommentSubject">
    <w:name w:val="annotation subject"/>
    <w:basedOn w:val="CommentText"/>
    <w:next w:val="CommentText"/>
    <w:link w:val="CommentSubjectChar"/>
    <w:uiPriority w:val="99"/>
    <w:semiHidden/>
    <w:unhideWhenUsed/>
    <w:rsid w:val="00D24650"/>
    <w:rPr>
      <w:b/>
      <w:bCs/>
    </w:rPr>
  </w:style>
  <w:style w:type="character" w:customStyle="1" w:styleId="CommentSubjectChar">
    <w:name w:val="Comment Subject Char"/>
    <w:basedOn w:val="CommentTextChar"/>
    <w:link w:val="CommentSubject"/>
    <w:uiPriority w:val="99"/>
    <w:semiHidden/>
    <w:rsid w:val="00D24650"/>
    <w:rPr>
      <w:b/>
      <w:bCs/>
      <w:sz w:val="20"/>
      <w:szCs w:val="20"/>
      <w:lang w:val="en-GB"/>
    </w:rPr>
  </w:style>
  <w:style w:type="paragraph" w:styleId="BalloonText">
    <w:name w:val="Balloon Text"/>
    <w:basedOn w:val="Normal"/>
    <w:link w:val="BalloonTextChar"/>
    <w:uiPriority w:val="99"/>
    <w:semiHidden/>
    <w:unhideWhenUsed/>
    <w:rsid w:val="00D24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50"/>
    <w:rPr>
      <w:rFonts w:ascii="Segoe UI" w:hAnsi="Segoe UI" w:cs="Segoe UI"/>
      <w:sz w:val="18"/>
      <w:szCs w:val="18"/>
    </w:rPr>
  </w:style>
  <w:style w:type="paragraph" w:styleId="FootnoteText">
    <w:name w:val="footnote text"/>
    <w:basedOn w:val="Normal"/>
    <w:link w:val="FootnoteTextChar"/>
    <w:uiPriority w:val="99"/>
    <w:unhideWhenUsed/>
    <w:qFormat/>
    <w:rsid w:val="007F54B2"/>
    <w:pPr>
      <w:spacing w:after="0" w:line="240" w:lineRule="auto"/>
    </w:pPr>
    <w:rPr>
      <w:szCs w:val="20"/>
    </w:rPr>
  </w:style>
  <w:style w:type="character" w:customStyle="1" w:styleId="FootnoteTextChar">
    <w:name w:val="Footnote Text Char"/>
    <w:basedOn w:val="DefaultParagraphFont"/>
    <w:link w:val="FootnoteText"/>
    <w:uiPriority w:val="99"/>
    <w:rsid w:val="007F54B2"/>
    <w:rPr>
      <w:sz w:val="20"/>
      <w:szCs w:val="20"/>
      <w:lang w:val="en-GB"/>
    </w:rPr>
  </w:style>
  <w:style w:type="character" w:styleId="FootnoteReference">
    <w:name w:val="footnote reference"/>
    <w:basedOn w:val="DefaultParagraphFont"/>
    <w:uiPriority w:val="99"/>
    <w:semiHidden/>
    <w:unhideWhenUsed/>
    <w:rsid w:val="007F54B2"/>
    <w:rPr>
      <w:vertAlign w:val="superscript"/>
    </w:rPr>
  </w:style>
  <w:style w:type="paragraph" w:styleId="NormalWeb">
    <w:name w:val="Normal (Web)"/>
    <w:basedOn w:val="Normal"/>
    <w:uiPriority w:val="99"/>
    <w:semiHidden/>
    <w:unhideWhenUsed/>
    <w:rsid w:val="00CB1A19"/>
    <w:pPr>
      <w:spacing w:before="100" w:beforeAutospacing="1" w:after="100" w:afterAutospacing="1" w:line="240" w:lineRule="auto"/>
      <w:jc w:val="left"/>
    </w:pPr>
    <w:rPr>
      <w:rFonts w:ascii="Times New Roman" w:eastAsia="Times New Roman" w:hAnsi="Times New Roman" w:cs="Times New Roman"/>
      <w:sz w:val="24"/>
      <w:szCs w:val="24"/>
      <w:lang w:val="et-EE" w:eastAsia="et-EE"/>
    </w:rPr>
  </w:style>
  <w:style w:type="paragraph" w:styleId="TOC6">
    <w:name w:val="toc 6"/>
    <w:basedOn w:val="Normal"/>
    <w:next w:val="Normal"/>
    <w:autoRedefine/>
    <w:uiPriority w:val="39"/>
    <w:unhideWhenUsed/>
    <w:rsid w:val="006A6B94"/>
    <w:pPr>
      <w:tabs>
        <w:tab w:val="left" w:pos="851"/>
        <w:tab w:val="right" w:leader="dot" w:pos="9060"/>
      </w:tabs>
      <w:spacing w:after="100"/>
      <w:ind w:left="851" w:hanging="425"/>
    </w:pPr>
  </w:style>
  <w:style w:type="paragraph" w:styleId="TOC5">
    <w:name w:val="toc 5"/>
    <w:basedOn w:val="Normal"/>
    <w:next w:val="Normal"/>
    <w:autoRedefine/>
    <w:uiPriority w:val="39"/>
    <w:unhideWhenUsed/>
    <w:rsid w:val="006A6B94"/>
    <w:pPr>
      <w:tabs>
        <w:tab w:val="right" w:leader="dot" w:pos="9060"/>
      </w:tabs>
      <w:spacing w:after="100"/>
      <w:ind w:left="800" w:hanging="374"/>
    </w:pPr>
  </w:style>
  <w:style w:type="paragraph" w:styleId="Revision">
    <w:name w:val="Revision"/>
    <w:hidden/>
    <w:uiPriority w:val="99"/>
    <w:semiHidden/>
    <w:rsid w:val="008B6F8C"/>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2005">
      <w:bodyDiv w:val="1"/>
      <w:marLeft w:val="0"/>
      <w:marRight w:val="0"/>
      <w:marTop w:val="0"/>
      <w:marBottom w:val="0"/>
      <w:divBdr>
        <w:top w:val="none" w:sz="0" w:space="0" w:color="auto"/>
        <w:left w:val="none" w:sz="0" w:space="0" w:color="auto"/>
        <w:bottom w:val="none" w:sz="0" w:space="0" w:color="auto"/>
        <w:right w:val="none" w:sz="0" w:space="0" w:color="auto"/>
      </w:divBdr>
    </w:div>
    <w:div w:id="196939661">
      <w:bodyDiv w:val="1"/>
      <w:marLeft w:val="0"/>
      <w:marRight w:val="0"/>
      <w:marTop w:val="0"/>
      <w:marBottom w:val="0"/>
      <w:divBdr>
        <w:top w:val="none" w:sz="0" w:space="0" w:color="auto"/>
        <w:left w:val="none" w:sz="0" w:space="0" w:color="auto"/>
        <w:bottom w:val="none" w:sz="0" w:space="0" w:color="auto"/>
        <w:right w:val="none" w:sz="0" w:space="0" w:color="auto"/>
      </w:divBdr>
      <w:divsChild>
        <w:div w:id="1023287028">
          <w:marLeft w:val="-285"/>
          <w:marRight w:val="0"/>
          <w:marTop w:val="0"/>
          <w:marBottom w:val="0"/>
          <w:divBdr>
            <w:top w:val="none" w:sz="0" w:space="0" w:color="auto"/>
            <w:left w:val="none" w:sz="0" w:space="0" w:color="auto"/>
            <w:bottom w:val="none" w:sz="0" w:space="0" w:color="auto"/>
            <w:right w:val="none" w:sz="0" w:space="0" w:color="auto"/>
          </w:divBdr>
        </w:div>
      </w:divsChild>
    </w:div>
    <w:div w:id="251355960">
      <w:bodyDiv w:val="1"/>
      <w:marLeft w:val="0"/>
      <w:marRight w:val="0"/>
      <w:marTop w:val="0"/>
      <w:marBottom w:val="0"/>
      <w:divBdr>
        <w:top w:val="none" w:sz="0" w:space="0" w:color="auto"/>
        <w:left w:val="none" w:sz="0" w:space="0" w:color="auto"/>
        <w:bottom w:val="none" w:sz="0" w:space="0" w:color="auto"/>
        <w:right w:val="none" w:sz="0" w:space="0" w:color="auto"/>
      </w:divBdr>
    </w:div>
    <w:div w:id="313531129">
      <w:bodyDiv w:val="1"/>
      <w:marLeft w:val="0"/>
      <w:marRight w:val="0"/>
      <w:marTop w:val="0"/>
      <w:marBottom w:val="0"/>
      <w:divBdr>
        <w:top w:val="none" w:sz="0" w:space="0" w:color="auto"/>
        <w:left w:val="none" w:sz="0" w:space="0" w:color="auto"/>
        <w:bottom w:val="none" w:sz="0" w:space="0" w:color="auto"/>
        <w:right w:val="none" w:sz="0" w:space="0" w:color="auto"/>
      </w:divBdr>
    </w:div>
    <w:div w:id="633827805">
      <w:bodyDiv w:val="1"/>
      <w:marLeft w:val="0"/>
      <w:marRight w:val="0"/>
      <w:marTop w:val="0"/>
      <w:marBottom w:val="0"/>
      <w:divBdr>
        <w:top w:val="none" w:sz="0" w:space="0" w:color="auto"/>
        <w:left w:val="none" w:sz="0" w:space="0" w:color="auto"/>
        <w:bottom w:val="none" w:sz="0" w:space="0" w:color="auto"/>
        <w:right w:val="none" w:sz="0" w:space="0" w:color="auto"/>
      </w:divBdr>
    </w:div>
    <w:div w:id="657348205">
      <w:bodyDiv w:val="1"/>
      <w:marLeft w:val="0"/>
      <w:marRight w:val="0"/>
      <w:marTop w:val="0"/>
      <w:marBottom w:val="0"/>
      <w:divBdr>
        <w:top w:val="none" w:sz="0" w:space="0" w:color="auto"/>
        <w:left w:val="none" w:sz="0" w:space="0" w:color="auto"/>
        <w:bottom w:val="none" w:sz="0" w:space="0" w:color="auto"/>
        <w:right w:val="none" w:sz="0" w:space="0" w:color="auto"/>
      </w:divBdr>
    </w:div>
    <w:div w:id="870916559">
      <w:bodyDiv w:val="1"/>
      <w:marLeft w:val="0"/>
      <w:marRight w:val="0"/>
      <w:marTop w:val="0"/>
      <w:marBottom w:val="0"/>
      <w:divBdr>
        <w:top w:val="none" w:sz="0" w:space="0" w:color="auto"/>
        <w:left w:val="none" w:sz="0" w:space="0" w:color="auto"/>
        <w:bottom w:val="none" w:sz="0" w:space="0" w:color="auto"/>
        <w:right w:val="none" w:sz="0" w:space="0" w:color="auto"/>
      </w:divBdr>
    </w:div>
    <w:div w:id="915896041">
      <w:bodyDiv w:val="1"/>
      <w:marLeft w:val="0"/>
      <w:marRight w:val="0"/>
      <w:marTop w:val="0"/>
      <w:marBottom w:val="0"/>
      <w:divBdr>
        <w:top w:val="none" w:sz="0" w:space="0" w:color="auto"/>
        <w:left w:val="none" w:sz="0" w:space="0" w:color="auto"/>
        <w:bottom w:val="none" w:sz="0" w:space="0" w:color="auto"/>
        <w:right w:val="none" w:sz="0" w:space="0" w:color="auto"/>
      </w:divBdr>
    </w:div>
    <w:div w:id="959915970">
      <w:bodyDiv w:val="1"/>
      <w:marLeft w:val="0"/>
      <w:marRight w:val="0"/>
      <w:marTop w:val="0"/>
      <w:marBottom w:val="0"/>
      <w:divBdr>
        <w:top w:val="none" w:sz="0" w:space="0" w:color="auto"/>
        <w:left w:val="none" w:sz="0" w:space="0" w:color="auto"/>
        <w:bottom w:val="none" w:sz="0" w:space="0" w:color="auto"/>
        <w:right w:val="none" w:sz="0" w:space="0" w:color="auto"/>
      </w:divBdr>
    </w:div>
    <w:div w:id="984578291">
      <w:bodyDiv w:val="1"/>
      <w:marLeft w:val="0"/>
      <w:marRight w:val="0"/>
      <w:marTop w:val="0"/>
      <w:marBottom w:val="0"/>
      <w:divBdr>
        <w:top w:val="none" w:sz="0" w:space="0" w:color="auto"/>
        <w:left w:val="none" w:sz="0" w:space="0" w:color="auto"/>
        <w:bottom w:val="none" w:sz="0" w:space="0" w:color="auto"/>
        <w:right w:val="none" w:sz="0" w:space="0" w:color="auto"/>
      </w:divBdr>
    </w:div>
    <w:div w:id="1001590471">
      <w:bodyDiv w:val="1"/>
      <w:marLeft w:val="0"/>
      <w:marRight w:val="0"/>
      <w:marTop w:val="0"/>
      <w:marBottom w:val="0"/>
      <w:divBdr>
        <w:top w:val="none" w:sz="0" w:space="0" w:color="auto"/>
        <w:left w:val="none" w:sz="0" w:space="0" w:color="auto"/>
        <w:bottom w:val="none" w:sz="0" w:space="0" w:color="auto"/>
        <w:right w:val="none" w:sz="0" w:space="0" w:color="auto"/>
      </w:divBdr>
    </w:div>
    <w:div w:id="1002004628">
      <w:bodyDiv w:val="1"/>
      <w:marLeft w:val="0"/>
      <w:marRight w:val="0"/>
      <w:marTop w:val="0"/>
      <w:marBottom w:val="0"/>
      <w:divBdr>
        <w:top w:val="none" w:sz="0" w:space="0" w:color="auto"/>
        <w:left w:val="none" w:sz="0" w:space="0" w:color="auto"/>
        <w:bottom w:val="none" w:sz="0" w:space="0" w:color="auto"/>
        <w:right w:val="none" w:sz="0" w:space="0" w:color="auto"/>
      </w:divBdr>
    </w:div>
    <w:div w:id="1651520228">
      <w:bodyDiv w:val="1"/>
      <w:marLeft w:val="0"/>
      <w:marRight w:val="0"/>
      <w:marTop w:val="0"/>
      <w:marBottom w:val="0"/>
      <w:divBdr>
        <w:top w:val="none" w:sz="0" w:space="0" w:color="auto"/>
        <w:left w:val="none" w:sz="0" w:space="0" w:color="auto"/>
        <w:bottom w:val="none" w:sz="0" w:space="0" w:color="auto"/>
        <w:right w:val="none" w:sz="0" w:space="0" w:color="auto"/>
      </w:divBdr>
    </w:div>
    <w:div w:id="1798908814">
      <w:bodyDiv w:val="1"/>
      <w:marLeft w:val="0"/>
      <w:marRight w:val="0"/>
      <w:marTop w:val="0"/>
      <w:marBottom w:val="0"/>
      <w:divBdr>
        <w:top w:val="none" w:sz="0" w:space="0" w:color="auto"/>
        <w:left w:val="none" w:sz="0" w:space="0" w:color="auto"/>
        <w:bottom w:val="none" w:sz="0" w:space="0" w:color="auto"/>
        <w:right w:val="none" w:sz="0" w:space="0" w:color="auto"/>
      </w:divBdr>
    </w:div>
    <w:div w:id="1994987156">
      <w:bodyDiv w:val="1"/>
      <w:marLeft w:val="0"/>
      <w:marRight w:val="0"/>
      <w:marTop w:val="0"/>
      <w:marBottom w:val="0"/>
      <w:divBdr>
        <w:top w:val="none" w:sz="0" w:space="0" w:color="auto"/>
        <w:left w:val="none" w:sz="0" w:space="0" w:color="auto"/>
        <w:bottom w:val="none" w:sz="0" w:space="0" w:color="auto"/>
        <w:right w:val="none" w:sz="0" w:space="0" w:color="auto"/>
      </w:divBdr>
    </w:div>
    <w:div w:id="1997151473">
      <w:bodyDiv w:val="1"/>
      <w:marLeft w:val="0"/>
      <w:marRight w:val="0"/>
      <w:marTop w:val="0"/>
      <w:marBottom w:val="0"/>
      <w:divBdr>
        <w:top w:val="none" w:sz="0" w:space="0" w:color="auto"/>
        <w:left w:val="none" w:sz="0" w:space="0" w:color="auto"/>
        <w:bottom w:val="none" w:sz="0" w:space="0" w:color="auto"/>
        <w:right w:val="none" w:sz="0" w:space="0" w:color="auto"/>
      </w:divBdr>
    </w:div>
    <w:div w:id="2025743007">
      <w:bodyDiv w:val="1"/>
      <w:marLeft w:val="0"/>
      <w:marRight w:val="0"/>
      <w:marTop w:val="0"/>
      <w:marBottom w:val="0"/>
      <w:divBdr>
        <w:top w:val="none" w:sz="0" w:space="0" w:color="auto"/>
        <w:left w:val="none" w:sz="0" w:space="0" w:color="auto"/>
        <w:bottom w:val="none" w:sz="0" w:space="0" w:color="auto"/>
        <w:right w:val="none" w:sz="0" w:space="0" w:color="auto"/>
      </w:divBdr>
    </w:div>
    <w:div w:id="21058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info@smartcap.e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martCap">
      <a:dk1>
        <a:srgbClr val="000000"/>
      </a:dk1>
      <a:lt1>
        <a:sysClr val="window" lastClr="FFFFFF"/>
      </a:lt1>
      <a:dk2>
        <a:srgbClr val="000000"/>
      </a:dk2>
      <a:lt2>
        <a:srgbClr val="E7E6E6"/>
      </a:lt2>
      <a:accent1>
        <a:srgbClr val="00AADB"/>
      </a:accent1>
      <a:accent2>
        <a:srgbClr val="000000"/>
      </a:accent2>
      <a:accent3>
        <a:srgbClr val="C6C6C6"/>
      </a:accent3>
      <a:accent4>
        <a:srgbClr val="17569C"/>
      </a:accent4>
      <a:accent5>
        <a:srgbClr val="009AA8"/>
      </a:accent5>
      <a:accent6>
        <a:srgbClr val="E7CE27"/>
      </a:accent6>
      <a:hlink>
        <a:srgbClr val="00AADB"/>
      </a:hlink>
      <a:folHlink>
        <a:srgbClr val="00AAD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 A ! 5 2 1 1 4 5 . 2 < / d o c u m e n t i d >  
     < s e n d e r i d > G R E E T E < / s e n d e r i d >  
     < s e n d e r e m a i l > G R E E T E . K U R U @ C O B A L T . L E G A L < / s e n d e r e m a i l >  
     < l a s t m o d i f i e d > 2 0 2 2 - 1 0 - 1 4 T 1 7 : 0 4 : 0 0 . 0 0 0 0 0 0 0 + 0 3 : 0 0 < / l a s t m o d i f i e d >  
     < d a t a b a s e > A < / 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4852-0505-4AF6-810B-FD27FF5FAEBC}">
  <ds:schemaRefs>
    <ds:schemaRef ds:uri="http://www.imanage.com/work/xmlschema"/>
  </ds:schemaRefs>
</ds:datastoreItem>
</file>

<file path=customXml/itemProps2.xml><?xml version="1.0" encoding="utf-8"?>
<ds:datastoreItem xmlns:ds="http://schemas.openxmlformats.org/officeDocument/2006/customXml" ds:itemID="{DBBAA3AB-ACD5-4D0D-A288-67DFC7B1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Jakobsoo</dc:creator>
  <cp:keywords/>
  <dc:description/>
  <cp:lastModifiedBy>Mihkel Hollo</cp:lastModifiedBy>
  <cp:revision>2</cp:revision>
  <cp:lastPrinted>2022-09-06T12:33:00Z</cp:lastPrinted>
  <dcterms:created xsi:type="dcterms:W3CDTF">2022-10-31T10:15:00Z</dcterms:created>
  <dcterms:modified xsi:type="dcterms:W3CDTF">2022-10-31T10:15:00Z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#521145v2&lt;A&gt; - Greentech Direct Investment Programme 2022_10 - Call for EoI ...docx</vt:lpwstr>
  </property>
</Properties>
</file>